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E50" w:rsidRDefault="00A82E05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C75D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ความก้าวหน้าการตรวจติดตามโครงการตามเกณฑ์ชี้วัดความเสี่ยงการทุจริตเชิงนโยบายของโครงการขนาดใหญ่ ประจำปีงบประมาณ พ.ศ. 2566</w:t>
      </w:r>
      <w:r w:rsidR="00687D79" w:rsidRPr="005C75D0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5C75D0">
        <w:rPr>
          <w:rFonts w:ascii="TH SarabunIT๙" w:hAnsi="TH SarabunIT๙" w:cs="TH SarabunIT๙"/>
          <w:b/>
          <w:bCs/>
          <w:sz w:val="32"/>
          <w:szCs w:val="32"/>
          <w:cs/>
        </w:rPr>
        <w:t>เขื่อนหัวงานและอาคารประกอบพร้อมส่วนประกอบอื่น โครงการอ่างเก็บน้ำคลองโพล้ จังหวัดระยอง</w:t>
      </w:r>
    </w:p>
    <w:tbl>
      <w:tblPr>
        <w:tblStyle w:val="ac"/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977"/>
        <w:gridCol w:w="3969"/>
        <w:gridCol w:w="4253"/>
        <w:gridCol w:w="3969"/>
      </w:tblGrid>
      <w:tr w:rsidR="00696C05" w:rsidRPr="00B3245E" w:rsidTr="00696C05">
        <w:trPr>
          <w:tblHeader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C05" w:rsidRPr="00B3245E" w:rsidRDefault="00696C05" w:rsidP="00696C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29DA"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  <w:cs/>
              </w:rPr>
              <w:t>ขั้นตอนการดำเนินโครงการ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C05" w:rsidRPr="003F0500" w:rsidRDefault="00696C05" w:rsidP="00696C05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C05" w:rsidRPr="003F0500" w:rsidRDefault="00696C05" w:rsidP="00696C05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6C05" w:rsidRPr="003F0500" w:rsidRDefault="00696C05" w:rsidP="00696C05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รายงานความก้าวหน้าในไตรมาสที่ ........</w:t>
            </w:r>
          </w:p>
        </w:tc>
      </w:tr>
      <w:tr w:rsidR="00696C05" w:rsidRPr="00B3245E" w:rsidTr="00696C05">
        <w:trPr>
          <w:tblHeader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05" w:rsidRPr="00B3245E" w:rsidRDefault="00696C05" w:rsidP="00696C0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05" w:rsidRPr="00B3245E" w:rsidRDefault="00696C05" w:rsidP="00AC49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05" w:rsidRPr="00B3245E" w:rsidRDefault="00696C05" w:rsidP="00AC49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05" w:rsidRPr="00B3245E" w:rsidRDefault="00696C05" w:rsidP="00AC49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6C05" w:rsidRPr="00B3245E" w:rsidTr="00696C05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- </w:t>
            </w:r>
            <w:r w:rsidRPr="00696C0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การจัดทำเอกสารประกวดราคา</w:t>
            </w: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- </w:t>
            </w:r>
            <w:r w:rsidRPr="00696C0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การจัดทำราคากลาง</w:t>
            </w:r>
          </w:p>
          <w:p w:rsidR="00696C05" w:rsidRPr="00696C05" w:rsidRDefault="00696C05" w:rsidP="00AC49CF">
            <w:pPr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- </w:t>
            </w:r>
            <w:r w:rsidRPr="00696C0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การเสนอราคา</w:t>
            </w: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pStyle w:val="a8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Default="00696C05" w:rsidP="00AC49C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pacing w:val="-8"/>
                <w:sz w:val="32"/>
                <w:szCs w:val="32"/>
              </w:rPr>
            </w:pPr>
          </w:p>
          <w:p w:rsidR="00696C05" w:rsidRPr="003429DA" w:rsidRDefault="00696C05" w:rsidP="00AC49CF">
            <w:pPr>
              <w:jc w:val="thaiDistribute"/>
              <w:rPr>
                <w:rFonts w:ascii="TH SarabunIT๙" w:hAnsi="TH SarabunIT๙" w:cs="TH SarabunIT๙" w:hint="cs"/>
                <w:b/>
                <w:bCs/>
                <w:color w:val="000000"/>
                <w:spacing w:val="-8"/>
                <w:sz w:val="32"/>
                <w:szCs w:val="32"/>
                <w:cs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96C05" w:rsidRPr="00696C05" w:rsidRDefault="00696C05" w:rsidP="00696C0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05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Pr="00014FC6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จากการสอบทานประเด็นความเสี่ยง แผนและ</w:t>
            </w:r>
            <w:r w:rsidRPr="00696C05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มาตรการในการบริหารจัดการความเสี่ยงการทุจริต</w:t>
            </w:r>
            <w:r w:rsidRPr="00696C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ในการดำเนินงาน</w:t>
            </w:r>
            <w:r w:rsidRPr="00696C05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  <w:r w:rsidRPr="00696C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อ่าง</w:t>
            </w:r>
            <w:r w:rsidRPr="00696C05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เก็บน้ำ</w:t>
            </w:r>
            <w:r w:rsidRPr="00014FC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คลองโพล้ </w:t>
            </w:r>
            <w:r w:rsidRPr="00014FC6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r w:rsidRPr="00014F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ระยอง</w:t>
            </w:r>
            <w:r w:rsidRPr="00014F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พบว่า</w:t>
            </w:r>
            <w:r w:rsidRPr="00014FC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รองอธิบดีฝ่ายก่อสร้าง</w:t>
            </w:r>
            <w:r w:rsidRPr="00696C0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ได้สั่งการทางวาจา ให้สำนักงานก่อสร้างชลประทานขนาดกลางและสำนักงานก่อสร้างชลประทานขนาดใหญ่ จัดประชุมเพื่อหารือและร่วมกันกำหนดหลักเกณฑ์/แนวทาง การประเมินความเสี่ยงการทุจริตโครงการ</w:t>
            </w:r>
            <w:r w:rsidR="00014FC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96C0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ในภาพรวมระดับกรม และในระดับพื้นที่เรียบร้อยแล้ว ซึ่งจากการพิจารณาการระบุขั้นตอน/ประเด็นความเสี่ยง/ระดับความเสี่ยง </w:t>
            </w:r>
            <w:r w:rsidRPr="00014FC6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แผนและมาตรการในการบริหารจัดการความเสี่ยง</w:t>
            </w:r>
            <w:r w:rsidRPr="00696C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การทุจริตโครงการฯ ที่หน่วยงานกำหนด พบข้อสังเกตที่ควรพิจารณา ดังนี้</w:t>
            </w:r>
          </w:p>
          <w:p w:rsidR="00696C05" w:rsidRPr="00696C05" w:rsidRDefault="00696C05" w:rsidP="00696C0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014FC6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>๑. มีการกำหนดเกณฑ์การให้คะแนนความเสี่ยง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ด้านโอกาส และผลกระทบที่ชัดเจนไว้แล้ว </w:t>
            </w:r>
            <w:r w:rsidR="00014F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แต่เกณฑ์การประเมินความเสี่ยงดังกล่าว ยังไม่สามารถสะท้อนหรือแสดงให้เห็นถึงความเสี่ยง</w:t>
            </w:r>
            <w:r w:rsidRPr="00014FC6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ที่แท้จริงของการดำเนินงานโครงการฯ เท่าที่ควร</w:t>
            </w:r>
          </w:p>
          <w:p w:rsidR="00696C05" w:rsidRPr="00696C05" w:rsidRDefault="00696C05" w:rsidP="00696C0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Pr="00014FC6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>๒. การระบุประเด็นความเสี่ยงยังไม่ครอบคลุม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ทุกขั้นตอนในกระบวนการจัดซื้อจัดจ้างโดยวิธี</w:t>
            </w:r>
            <w:r w:rsidRPr="00014FC6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ประกวดราคา</w:t>
            </w:r>
            <w:r w:rsidRPr="00014FC6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014FC6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</w:rPr>
              <w:t>e-bidding</w:t>
            </w:r>
            <w:r w:rsidRPr="00014FC6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014FC6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และมิได้นำ</w:t>
            </w:r>
            <w:r w:rsidRPr="00014FC6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หลัก</w:t>
            </w:r>
            <w:r w:rsidRPr="00014FC6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เกณฑ์</w:t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การประเมิน</w:t>
            </w:r>
            <w:r w:rsidRPr="00014FC6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proofErr w:type="spellStart"/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CoST</w:t>
            </w:r>
            <w:proofErr w:type="spellEnd"/>
            <w:r w:rsidRPr="00014FC6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มาใช้ประกอบการประเมิน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ความเสี่ยงโครงการฯ</w:t>
            </w:r>
          </w:p>
          <w:p w:rsidR="00696C05" w:rsidRPr="00696C05" w:rsidRDefault="00696C05" w:rsidP="00696C0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การระบุมาตรการในการบริหารจัดการ</w:t>
            </w:r>
            <w:r w:rsidRPr="00014FC6">
              <w:rPr>
                <w:rFonts w:ascii="TH SarabunIT๙" w:eastAsia="Times New Roman" w:hAnsi="TH SarabunIT๙" w:cs="TH SarabunIT๙"/>
                <w:spacing w:val="-8"/>
                <w:sz w:val="32"/>
                <w:szCs w:val="32"/>
                <w:cs/>
              </w:rPr>
              <w:t>ความเสี่ยงฯ ของการจัดทำเอกสารประกวดราคา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การจัดทำราคากลาง และการเสนอราคายังไม่ครบถ้วน ชัดเจนเพียงพอสำหรับการบริหาร</w:t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จัดการความเสี่ยง เช่น ระเบียบ หนังสือสั่งการ</w:t>
            </w: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และคู่มือ/แนวทางปฏิบัติ</w:t>
            </w:r>
            <w:r w:rsidRPr="00696C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696C05" w:rsidRPr="00696C05" w:rsidRDefault="00696C05" w:rsidP="00696C05">
            <w:pPr>
              <w:ind w:firstLine="346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ไม่พบการแต่งตั้งคณะกรรมการหรือ</w:t>
            </w:r>
            <w:r w:rsidRPr="00014F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คณะทำงาน เพื่อทำหน้าที่ในการกำหนด</w:t>
            </w:r>
            <w:r w:rsidR="00014F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014FC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แนวทาง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การประเมินความเสี่ยงการทุจริตและแผนการบริหารความเสี่ยงการทุจริตโครงการในภาพรวมระดับกรม และรายโครงการ</w:t>
            </w:r>
          </w:p>
          <w:p w:rsidR="00696C05" w:rsidRPr="00696C05" w:rsidRDefault="00696C05" w:rsidP="00014FC6">
            <w:pPr>
              <w:spacing w:before="1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สาเหตุ ส่วนหนึ่งอาจเกิดจาก</w:t>
            </w:r>
          </w:p>
          <w:p w:rsidR="00696C05" w:rsidRPr="00696C05" w:rsidRDefault="00696C05" w:rsidP="00696C05">
            <w:pPr>
              <w:ind w:firstLine="346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)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เจ้าหน้าที่ผู้รับผิดชอบโครงการฯ</w:t>
            </w: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ยังมีความรู้ความเข้าใจหลักเกณฑ์/วิธีการประเมิน</w:t>
            </w: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ความเสี่ยงการทุจริตโครงการยังไม่เพียงพอ หรือยังให้ความสำคัญกับการประเมินความเสี่ยงโครงการยังไม่เพียงพอ</w:t>
            </w:r>
          </w:p>
          <w:p w:rsidR="00696C05" w:rsidRPr="00696C05" w:rsidRDefault="00696C05" w:rsidP="00696C05">
            <w:pPr>
              <w:ind w:firstLine="346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lastRenderedPageBreak/>
              <w:t>๒</w:t>
            </w:r>
            <w:r w:rsidRPr="00014FC6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)</w:t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 xml:space="preserve"> ยังไม่มีหน่วยงานกลาง ทำหน้าที่ในการ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กำหนดหลักเกณฑ์และแนวทางการประเมินความเสี่ยงการทุจริตโครงการในภาพรวม</w:t>
            </w:r>
          </w:p>
          <w:p w:rsidR="00696C05" w:rsidRPr="00696C05" w:rsidRDefault="00696C05" w:rsidP="00696C05">
            <w:pPr>
              <w:ind w:firstLine="318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6C05" w:rsidRPr="00696C05" w:rsidRDefault="00696C05" w:rsidP="00696C05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กรมชลประทาน ควรดำเนินการ</w:t>
            </w: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ดังนี้</w:t>
            </w:r>
          </w:p>
          <w:p w:rsidR="00696C05" w:rsidRPr="00696C05" w:rsidRDefault="00014FC6" w:rsidP="00014FC6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96C05"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๑. พิจารณาแต่งตั้งคณะ</w:t>
            </w:r>
            <w:r w:rsidR="00696C05" w:rsidRPr="00014FC6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696C05"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กรรมการ/คณะทำงาน</w:t>
            </w:r>
            <w:r w:rsidR="00696C05" w:rsidRPr="00014FC6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ประเมินความเสี่ยงการทุจริตโครงการฯ ระดับกรม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หรือมอบหมายหน่วยงาน</w:t>
            </w:r>
            <w:r w:rsidR="00696C05"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ที่เกี่ยวข้องเป็น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ลายลักษณ์อักษร เพื่อทำหน้าที่ในการกำหนด</w:t>
            </w:r>
            <w:r w:rsidR="00696C05"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  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แนวทางการประเมินความเสี่ยงการทุจริต และแผนการบริหารความเสี่ยงการทุจริตโครงการ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="00696C05"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ในภาพรวมระดับกรม พร้อมทั้งดำเนินการประเมิน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ความเสี่ยงโครงการในภาพรวมระดับกรม</w:t>
            </w:r>
            <w:r w:rsidR="009A237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696C05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="009A2378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96C05" w:rsidRPr="00696C05">
              <w:rPr>
                <w:rFonts w:ascii="TH SarabunIT๙" w:hAnsi="TH SarabunIT๙" w:cs="TH SarabunIT๙"/>
                <w:sz w:val="32"/>
                <w:szCs w:val="32"/>
                <w:cs/>
              </w:rPr>
              <w:t>ทำหน้าที่ในการกำกับ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ติดตาม การดำเนินการ</w:t>
            </w:r>
            <w:r w:rsidR="009A2378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ตามแผนบริหารความเสี่ยงการทุจริตโครงการ </w:t>
            </w:r>
            <w:r w:rsidR="00696C05" w:rsidRPr="009A2378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>เพื่อรับทราบปัญหาอุปสรรค รวมทั้ง</w:t>
            </w:r>
            <w:r w:rsidR="00696C05" w:rsidRPr="009A2378">
              <w:rPr>
                <w:rFonts w:ascii="TH SarabunIT๙" w:eastAsia="Times New Roman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696C05" w:rsidRPr="009A2378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>กำหนดแนวทาง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การปรับปรุงแก้ไข ทำให้การดำเนินงานโครงการ</w:t>
            </w:r>
            <w:r w:rsidR="00696C05"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เป็นไปอย่างต่อเนื่อง แล้วเสร็จ</w:t>
            </w:r>
            <w:r w:rsidR="00696C05"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ทันภายในเวลาที่กำหนด</w:t>
            </w:r>
          </w:p>
          <w:p w:rsidR="00696C05" w:rsidRPr="00696C05" w:rsidRDefault="009A2378" w:rsidP="009A2378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96C05" w:rsidRPr="009A2378">
              <w:rPr>
                <w:rFonts w:ascii="TH SarabunIT๙" w:eastAsia="Times New Roman" w:hAnsi="TH SarabunIT๙" w:cs="TH SarabunIT๙"/>
                <w:spacing w:val="-6"/>
                <w:sz w:val="32"/>
                <w:szCs w:val="32"/>
                <w:cs/>
              </w:rPr>
              <w:t>๒. แจ้งเวียนหลักเกณฑ์และแนวทางการประเมิน</w:t>
            </w:r>
            <w:r w:rsidR="00696C05" w:rsidRPr="009A2378">
              <w:rPr>
                <w:rFonts w:ascii="TH SarabunIT๙" w:eastAsia="Times New Roman" w:hAnsi="TH SarabunIT๙" w:cs="TH SarabunIT๙"/>
                <w:spacing w:val="-14"/>
                <w:sz w:val="32"/>
                <w:szCs w:val="32"/>
                <w:cs/>
              </w:rPr>
              <w:t>ความเสี่ยงให้หน่วยงานในระดับพื้นที่หรือผู้รับผิดชอบ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โครงการฯ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ทราบและถือใช้เป็นแนวทางในการปฏิบัติงานให้มีความครบถ้วนถูกต้อง ชัดเจน </w:t>
            </w:r>
            <w:r w:rsidR="00696C05" w:rsidRPr="009A2378">
              <w:rPr>
                <w:rFonts w:ascii="TH SarabunIT๙" w:eastAsia="Times New Roman" w:hAnsi="TH SarabunIT๙" w:cs="TH SarabunIT๙"/>
                <w:spacing w:val="-14"/>
                <w:sz w:val="32"/>
                <w:szCs w:val="32"/>
                <w:cs/>
              </w:rPr>
              <w:t>เป็นไปในแนวทางเดียวกัน และเป็นไปตามหลักเกณฑ์/</w:t>
            </w:r>
            <w:r w:rsidR="00696C05" w:rsidRPr="009A2378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>แนวทางของหน่วยงานภายนอก และคู่มือ</w:t>
            </w:r>
            <w:r w:rsidR="00696C05" w:rsidRPr="009A2378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การประเมิน</w:t>
            </w:r>
            <w:r w:rsidR="00696C05" w:rsidRPr="00696C0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ตามเกณฑ์ชี้วัด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ความเสี่ยง</w:t>
            </w:r>
            <w:r w:rsidR="00696C05"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การทุจริตเชิงนโยบายในการดำเนินโครงการขนาดใหญ่ (ฉบับปรับปรุง)</w:t>
            </w:r>
          </w:p>
          <w:p w:rsidR="00696C05" w:rsidRPr="00696C05" w:rsidRDefault="00696C05" w:rsidP="00696C05">
            <w:pP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</w:pPr>
            <w:r w:rsidRPr="00696C0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พิจารณาส่งเสริมและพัฒนาให้บุคลากร/</w:t>
            </w:r>
            <w:r w:rsidRPr="00014FC6">
              <w:rPr>
                <w:rFonts w:ascii="TH SarabunIT๙" w:eastAsia="Times New Roman" w:hAnsi="TH SarabunIT๙" w:cs="TH SarabunIT๙"/>
                <w:spacing w:val="-8"/>
                <w:sz w:val="32"/>
                <w:szCs w:val="32"/>
                <w:cs/>
              </w:rPr>
              <w:t>ผู้รับผิดชอบโครงการมีองค์ความรู้ เรื่องการประเมิน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ความเสี่ยงและการบริหารจัดการความเสี่ยงกฎหมาย ระเบียบ ที่เกี่ยวข้องกับการปฏิบัติงาน </w:t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หรือ จัดให้มีการแลกเปลี่ยนเรียนรู้ (</w:t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 xml:space="preserve">KM) </w:t>
            </w:r>
            <w:r w:rsidRPr="00014FC6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ในองค์กร</w:t>
            </w:r>
            <w:r w:rsidRPr="00696C0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เพื่อเป็นการเพิ่มพูนองค์ความรู้ให้กับบุคลากรอย่างต่อเนื่อง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96C05" w:rsidRPr="008F078B" w:rsidRDefault="00696C05" w:rsidP="00AC49CF">
            <w:pPr>
              <w:ind w:firstLine="346"/>
              <w:jc w:val="thaiDistribute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</w:p>
        </w:tc>
      </w:tr>
      <w:tr w:rsidR="00696C05" w:rsidRPr="00B3245E" w:rsidTr="00696C05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96C05" w:rsidRDefault="00696C05" w:rsidP="00696C05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B3245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lastRenderedPageBreak/>
              <w:t>การบริหารงานก่อสร้าง</w:t>
            </w: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696C05" w:rsidRDefault="00696C05" w:rsidP="00696C05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696C05" w:rsidRPr="00984BD8" w:rsidRDefault="00696C05" w:rsidP="00696C05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96C05" w:rsidRPr="00B04057" w:rsidRDefault="00696C05" w:rsidP="00B0405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จากการลงพื้นที่เมื่อวันที่ 8 มิถุนายน 2566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เพื่อสอบทานและติดตามผลการดำเนินงาน</w:t>
            </w:r>
            <w:r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โครงการอ่างเก็บน้ำคลองโพล้ จ.ระยอง</w:t>
            </w:r>
            <w:r w:rsidR="001A152D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พบว่า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สำนักงานก่อสร้างชลประทานขนาด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ใหญ่</w:t>
            </w:r>
            <w:r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 </w:t>
            </w:r>
            <w:r w:rsidRPr="00B04057">
              <w:rPr>
                <w:rFonts w:ascii="TH SarabunIT๙" w:hAnsi="TH SarabunIT๙" w:cs="TH SarabunIT๙"/>
                <w:sz w:val="32"/>
                <w:szCs w:val="32"/>
              </w:rPr>
              <w:t xml:space="preserve">9 </w:t>
            </w:r>
            <w:r w:rsidRPr="001A152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ได้ดำเนินการจัดทำสัญญาจ้างเสร็จเรียบร้อยแล้ว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กับกิจการค้าร่วม ซีเอ็ม-อาร์ที ตามสัญญาเลขที่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A152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กจ.20/2566 </w:t>
            </w:r>
            <w:r w:rsidRPr="001A152D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(</w:t>
            </w:r>
            <w:r w:rsidRPr="001A152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สพด.</w:t>
            </w:r>
            <w:r w:rsidRPr="001A152D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)</w:t>
            </w:r>
            <w:r w:rsidRPr="001A152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ลงวันที่ 7 เมษายน 2566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วงเงินในสัญญา 949</w:t>
            </w:r>
            <w:r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995</w:t>
            </w:r>
            <w:r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บาท </w:t>
            </w:r>
            <w:r w:rsidR="001A152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โดยกิจการค้าร่วม ซีเอ็ม-อาร์ที มีหนังสือแจ้ง</w:t>
            </w:r>
            <w:r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ยืนยันการเข้าปฏิบัติงานตามสัญญา โดยจะเริ่ม</w:t>
            </w:r>
            <w:r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เข้าปฏิบัติงาน ตั้งแต่วันที่ 29 เมษายน 2566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แต่อย่างไรก็ตาม ยังพบข้อสังเกต ดังนี้</w:t>
            </w:r>
          </w:p>
          <w:p w:rsidR="00696C05" w:rsidRPr="00B04057" w:rsidRDefault="001A152D" w:rsidP="001A15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696C05" w:rsidRPr="001A152D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1.</w:t>
            </w:r>
            <w:r w:rsidR="00696C05" w:rsidRPr="001A152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การดำเนินงานจ้างก่อสร้าง</w:t>
            </w:r>
            <w:r w:rsidR="00696C05" w:rsidRPr="001A152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ล่าช้า</w:t>
            </w:r>
            <w:r w:rsidR="00696C05" w:rsidRPr="001A152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ไม่เป็นไป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ตามแผนจัดซื้อจัดจ้าง</w:t>
            </w:r>
            <w:r w:rsidR="00696C05" w:rsidRPr="001A152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ที่กำหน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ด</w:t>
            </w:r>
            <w:r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เนื่องจากมีการยกเลิก/แก้ไขรายละเอียดเอกสารประกวดราคา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โดยปรับเพิ่มเติมคุณสมบัติผู้รับจ้าง ส่งผลให้การลงนามในสัญญาจ้างล่าช้ากว่าแผนการจัดซื้อจัดจ้างที่กำหนด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ลงนามในสัญญา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วันที่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 เมษายน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2566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ซึ่ง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แผนการจัดซื้อจัดจ้าง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กำหนด ลงนามใน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สัญญา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เดือนพฤศจิกายน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2565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696C05" w:rsidRPr="00B04057" w:rsidRDefault="001A152D" w:rsidP="001A15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696C05" w:rsidRPr="001A152D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2.</w:t>
            </w:r>
            <w:r w:rsidR="00696C05" w:rsidRPr="001A152D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="00696C05" w:rsidRPr="001A152D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การดำเนินงาน</w:t>
            </w:r>
            <w:r w:rsidR="00696C05" w:rsidRPr="001A152D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ก่อสร้าง </w:t>
            </w:r>
            <w:r w:rsidR="00696C05" w:rsidRPr="001A152D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ล่าช้ากว่าแผนปฏิบัติ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ง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นก่อสร้างที่กำหนด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ตามแผนปฏิบัติงาน</w:t>
            </w:r>
            <w:r w:rsidR="00696C05" w:rsidRPr="001A152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ก่อสร้าง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ณ 30 มิถุนายน 2566 </w:t>
            </w:r>
            <w:r w:rsidR="00696C05" w:rsidRPr="001A15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(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ไตรมาส 3</w:t>
            </w:r>
            <w:r w:rsidR="00696C05" w:rsidRPr="001A15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กำหนดร้อยละของแผน การปฏิบัติงานก่อสร้าง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1A152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เป็นร้อยละ 0.293 ซึ่งผลการดำเนินงานก่อสร้าง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 0.125</w:t>
            </w:r>
          </w:p>
          <w:p w:rsidR="00696C05" w:rsidRPr="00B04057" w:rsidRDefault="001A152D" w:rsidP="001A15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การดำเนินงานโครงการฯ ใช้ที่ดินในการ</w:t>
            </w:r>
            <w:r w:rsidR="00696C05"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ก่อสร้าง จำนวน 719 แปลง </w:t>
            </w:r>
            <w:r w:rsidR="00696C05" w:rsidRPr="001A152D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(</w:t>
            </w:r>
            <w:r w:rsidR="00696C05"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เนื้อที่ 7</w:t>
            </w:r>
            <w:r w:rsidR="00696C05" w:rsidRPr="001A152D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="00696C05"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782 ไร่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337 ตารางวา</w:t>
            </w:r>
            <w:r w:rsidR="00696C05" w:rsidRPr="001A152D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)</w:t>
            </w:r>
            <w:r w:rsidR="00696C05" w:rsidRPr="001A152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ซึ่งในปัจจุบันสำนักงานก่อสร้าง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ชลประทานขนาดใหญ่ที่ 9</w:t>
            </w:r>
            <w:r w:rsidR="00696C05" w:rsidRPr="001A152D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696C05" w:rsidRPr="001A152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ได้ดำเนินการรังวัด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ที่ดินและตรวจสอบทรัพย์สินแล้ว จำนวน </w:t>
            </w:r>
            <w:r w:rsidR="00696C05" w:rsidRPr="00F14E1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717 แปลง </w:t>
            </w:r>
            <w:r w:rsidR="00696C05" w:rsidRPr="00F14E15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(</w:t>
            </w:r>
            <w:r w:rsidR="00696C05" w:rsidRPr="00F14E1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เนื้อที่ 7</w:t>
            </w:r>
            <w:r w:rsidR="00696C05" w:rsidRPr="00F14E15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,</w:t>
            </w:r>
            <w:r w:rsidR="00696C05" w:rsidRPr="00F14E1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723 ไร่ 310 ตารางวา</w:t>
            </w:r>
            <w:r w:rsidR="00696C05" w:rsidRPr="00F14E15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คงเหลือที่ดินตกค้างรังวัดอีก จำนวน 2 แปลง </w:t>
            </w:r>
            <w:r w:rsidR="00696C05" w:rsidRPr="00F14E15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(</w:t>
            </w:r>
            <w:r w:rsidR="00696C05" w:rsidRPr="00F14E1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เนื้อที่ 59 ไร่ 27 ตารางวา</w:t>
            </w:r>
            <w:r w:rsidR="00696C05" w:rsidRPr="00F14E15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)</w:t>
            </w:r>
            <w:r w:rsidR="00696C05" w:rsidRPr="00F14E1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เนื่องจากผู้ครอบครอง</w:t>
            </w:r>
            <w:r w:rsidR="00696C05" w:rsidRPr="00F14E15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รายนายไพรัช แซ่อึ้ง ยังไม่ยื่นคำขอรังวัดในที่ดิน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แปลงดังกล่าว</w:t>
            </w:r>
          </w:p>
          <w:p w:rsidR="00696C05" w:rsidRPr="00B04057" w:rsidRDefault="00F14E15" w:rsidP="00F14E15">
            <w:pPr>
              <w:rPr>
                <w:rFonts w:ascii="TH SarabunIT๙" w:hAnsi="TH SarabunIT๙" w:cs="TH SarabunIT๙"/>
                <w:color w:val="00B05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16"/>
                <w:sz w:val="32"/>
                <w:szCs w:val="32"/>
                <w:cs/>
              </w:rPr>
              <w:t xml:space="preserve">ค่าที่ดิน </w:t>
            </w:r>
            <w:r w:rsidR="00696C05" w:rsidRPr="00F14E15">
              <w:rPr>
                <w:rFonts w:ascii="TH SarabunIT๙" w:eastAsia="Times New Roman" w:hAnsi="TH SarabunIT๙" w:cs="TH SarabunIT๙"/>
                <w:spacing w:val="-16"/>
                <w:sz w:val="32"/>
                <w:szCs w:val="32"/>
              </w:rPr>
              <w:t>(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16"/>
                <w:sz w:val="32"/>
                <w:szCs w:val="32"/>
                <w:cs/>
              </w:rPr>
              <w:t>ประกอบด้วย ค่าซื้อที่ดิน ค่าทดแทน</w:t>
            </w:r>
            <w:r w:rsidR="00696C05" w:rsidRPr="00B0405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และค่ารื้อย้าย</w:t>
            </w:r>
            <w:r w:rsidR="00696C05" w:rsidRPr="00F14E15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)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696C05" w:rsidRPr="00F14E1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โดยงบประมาณการจัดหาที่ดิน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ทั้งโครงการฯ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ตามแผนการใช้เงินงบประมาณโครงการฯ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2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,000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 คิดเป็นพื้นที่ประมาณ 719 แปลง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7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782 ไร่ 337 ตารางวา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ซึ่งเป็นบัญชีอนุมัติพร้อมจ่ายแล้ว จำนวน 2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033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219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,371.55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คิดเป็นพื้นที่ </w:t>
            </w:r>
            <w:r w:rsidR="00696C05" w:rsidRPr="00F14E1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464 แปลง </w:t>
            </w:r>
            <w:r w:rsidR="00696C05" w:rsidRPr="00F14E15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(</w:t>
            </w:r>
            <w:r w:rsidR="00696C05" w:rsidRPr="00F14E1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เนื้อที่ 5</w:t>
            </w:r>
            <w:r w:rsidR="00696C05" w:rsidRPr="00F14E15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,</w:t>
            </w:r>
            <w:r w:rsidR="00696C05" w:rsidRPr="00F14E15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239 ไร่ 153 ตารางวา</w:t>
            </w:r>
            <w:r w:rsidR="00696C05" w:rsidRPr="00F14E15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คงเหลือบัญชีที่รออนุมัติจ่ายอีก จำนวน 466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790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628.45 บาท</w:t>
            </w:r>
            <w:r w:rsidR="00696C05" w:rsidRPr="00B0405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คิดเป็นพื้นที่ 255 แปลง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2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543 ไร่ 184 ตารางวา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F14E15" w:rsidRDefault="00F14E15" w:rsidP="00F14E15">
            <w:pPr>
              <w:rPr>
                <w:rFonts w:ascii="TH SarabunIT๙" w:hAnsi="TH SarabunIT๙" w:cs="TH SarabunIT๙"/>
                <w:color w:val="00B05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696C05" w:rsidRPr="00B0405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ณ วันที่ 30 มีนาคม 2566 ได้เบิกจ่าย      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 xml:space="preserve">ค่าที่ดินไปแล้ว จำนวน 4 ครั้ง </w:t>
            </w:r>
            <w:r w:rsidR="00696C05" w:rsidRPr="00F14E15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</w:rPr>
              <w:t>(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ในปี 2565 และ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18"/>
                <w:sz w:val="32"/>
                <w:szCs w:val="32"/>
                <w:cs/>
              </w:rPr>
              <w:t xml:space="preserve"> 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12"/>
                <w:sz w:val="32"/>
                <w:szCs w:val="32"/>
                <w:cs/>
              </w:rPr>
              <w:t>2566</w:t>
            </w:r>
            <w:r w:rsidR="00696C05" w:rsidRPr="00F14E15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</w:rPr>
              <w:t>)</w:t>
            </w:r>
            <w:r w:rsidR="00696C05" w:rsidRPr="00F14E15">
              <w:rPr>
                <w:rFonts w:ascii="TH SarabunIT๙" w:eastAsia="Times New Roman" w:hAnsi="TH SarabunIT๙" w:cs="TH SarabunIT๙" w:hint="cs"/>
                <w:spacing w:val="-12"/>
                <w:sz w:val="32"/>
                <w:szCs w:val="32"/>
                <w:cs/>
              </w:rPr>
              <w:t xml:space="preserve"> เป็นเงินทั้งสิ้น</w:t>
            </w:r>
            <w:r w:rsidR="00696C05" w:rsidRPr="00F14E1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563</w:t>
            </w:r>
            <w:r w:rsidR="00696C05" w:rsidRPr="00F14E15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,</w:t>
            </w:r>
            <w:r w:rsidR="00696C05" w:rsidRPr="00F14E1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114</w:t>
            </w:r>
            <w:r w:rsidR="00696C05" w:rsidRPr="00F14E15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,</w:t>
            </w:r>
            <w:r w:rsidR="00696C05" w:rsidRPr="00F14E1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449.74 บาท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คิดเป็นพื้นที่ 102 แปลง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1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514 ไร่ </w:t>
            </w:r>
            <w:r w:rsidR="00696C05" w:rsidRPr="00F14E1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255 ตารางวา</w:t>
            </w:r>
            <w:r w:rsidR="00696C05" w:rsidRPr="00F14E15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)</w:t>
            </w:r>
            <w:r w:rsidR="00696C05" w:rsidRPr="00F14E1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คงเหลือค่าที่ดินที่ยังไม่ได้เบิกจ่าย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เป็นเงิน 1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470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084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921.81 บาท คิดเป็นพื้นที่ 362 แปลง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3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724 ไร่ 218 ตารางวา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คิดเป็นร้อยละ 72.30 ของบัญชีอนุมัติพร้อมจ่ายทั้งนี้ การเบิกจ่ายค่าที่ดินของสำนักงานก่อสร้างชลประทานขนาดใหญ่ที่ 9</w:t>
            </w:r>
            <w:r w:rsidR="00696C05" w:rsidRPr="00B0405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F14E1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เป็นไปตามแผนการใช้เงินงบประมาณโครงการฯ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ที่กำหนด  และในส่วนการเบิกจ่ายค่าที่ดินในส่วนที่เหลือ จะได้รับจัดสรรงบประมาณในปีงบประมาณ พ.ศ. 2567 และปีงบประมาณ พ.ศ. 2568 ต่อไป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F14E15" w:rsidRDefault="00F14E15" w:rsidP="00F14E15">
            <w:pPr>
              <w:rPr>
                <w:rFonts w:ascii="TH SarabunIT๙" w:hAnsi="TH SarabunIT๙" w:cs="TH SarabunIT๙"/>
                <w:color w:val="00B05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B050"/>
                <w:sz w:val="32"/>
                <w:szCs w:val="32"/>
                <w:cs/>
              </w:rPr>
              <w:lastRenderedPageBreak/>
              <w:t xml:space="preserve">  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หากผู้รับจ้าง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ดำเนินการล่าช้ากว่าแผนปฏิบัติงานก่อสร้าง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อาจ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ส่งผลกระทบต่อการใช้จ่ายงบประมาณ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</w:t>
            </w:r>
          </w:p>
          <w:p w:rsidR="00696C05" w:rsidRPr="00F14E15" w:rsidRDefault="00F14E15" w:rsidP="00F14E15">
            <w:pPr>
              <w:rPr>
                <w:rFonts w:ascii="TH SarabunIT๙" w:hAnsi="TH SarabunIT๙" w:cs="TH SarabunIT๙"/>
                <w:color w:val="00B05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B050"/>
                <w:sz w:val="32"/>
                <w:szCs w:val="32"/>
                <w:cs/>
              </w:rPr>
              <w:t xml:space="preserve">  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การประเมินความคุ้มค่าเมื่อสิ้นสุดโครงการฯ ระบุรายละเอียดความคุ้มค่าของ</w:t>
            </w:r>
            <w:r w:rsidR="00696C05" w:rsidRPr="00F14E1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โครงการฯ ไม่ชัดเจน โดยไม่ได้สะท้อนให้เห็นว่า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เมื่อโครงการฯ ก่อสร้างแล้วเสร็จจะเกิดประโยชน์และคิดเป็นมูลค่าทางเศรษฐกิจได้อย่างไร</w:t>
            </w:r>
          </w:p>
          <w:p w:rsidR="00696C05" w:rsidRPr="00B04057" w:rsidRDefault="00696C05" w:rsidP="00B040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696C05" w:rsidRPr="00B04057" w:rsidRDefault="00696C05" w:rsidP="00B0405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กรมชลประทาน </w:t>
            </w:r>
            <w:r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ควรกำกับ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ดูแล </w:t>
            </w:r>
            <w:r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และสั่งการ ให้หน่วยงานผู้รับผิดชอบที่เกี่ยวข้อง ดำเนินการ ดังนี้</w:t>
            </w:r>
          </w:p>
          <w:p w:rsidR="00696C05" w:rsidRPr="00B04057" w:rsidRDefault="00F14E15" w:rsidP="00B0405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ในคราวต่อไป การแต่งตั้ง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คณะกรรมการจัดทำเอกสารประกวดราคา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ให้แต่งตั้งจากผู้ที่มีความรู้เกี่ยวกับงานก่อสร้าง เป็นผู้มีประสบการณ์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ตามหลักทางด้านวิศวกรร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โดยเฉพาะงานที่มีความซับซ้อน และใช้เทคนิคเฉพาะ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และเมื่อได้</w:t>
            </w:r>
            <w:r w:rsidR="00696C05" w:rsidRPr="00F14E1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แต่งตั้งคณะกรรมการฯ ดังกล่าวแล้ว คณะกรรมการฯ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ควรปฏิบัติหน้าที่ด้วยความระมัดระวังรอบคอบ เพื่อไม่ให้เกิดกรณีการยกเลิก/แก้ไขเพิ่มเติม</w:t>
            </w:r>
            <w:r w:rsidR="00696C05" w:rsidRPr="00F14E1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รายละเอียดเอกสารประกวดราคา ซึ่งส่งผลกระทบให้การดำเนินการจัดจ้างล่าช้ากว่าแผนจัดซื้อจัดจ้าง</w:t>
            </w:r>
          </w:p>
          <w:p w:rsidR="00696C05" w:rsidRPr="00B04057" w:rsidRDefault="00F14E15" w:rsidP="00F14E1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กำชับผู้ควบคุมงาน คณะกรรมการตรวจรับพัสดุ และผู้ที่เกี่ยวข้อง ประชุมหารือร่วมกับ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ผู้รับจ้าง เพื่อกำกับ ควบคุมงานให้เป็นไปตามแผนปฏิบัติงานก่อสร้าง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และ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เร่งรัดเจ้าหน้าที่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ผู้รับผิดชอบดำเนินการก่อสร้าง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ให้เป็นไปตาม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ปฏิบัติงานก่อสร้างที่กำหนดไว้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พร้อมทั้ง</w:t>
            </w:r>
            <w:r w:rsidR="00696C05" w:rsidRPr="00F14E15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lastRenderedPageBreak/>
              <w:t>รายงานความก้าวหน้าทุกไตรมาสให้คณะกรรมการ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ตรวจสอบและประเมินผลประจำกระทรวงเกษตร และสหกรณ์ทราบด้วย เพื่อประกอบการประเมินความเสี่ยงการทุจริตโครงการฯ</w:t>
            </w:r>
          </w:p>
          <w:p w:rsidR="00696C05" w:rsidRPr="00B04057" w:rsidRDefault="00F14E15" w:rsidP="00F14E1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ให้ติดตาม เร่งรัด ตรวจสอบการดำเนินการรังวัดที่ดิน ตรวจสอบ ทรัพย์สิน และจัดทำบัญชีเพื่อจ่ายค่าทดแทนของที่ดิน ที่ยังตกค้างรังวัด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(2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แปลง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โดยเร็ว และเร่งดำเนินการนำบัญชี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ที่ยังไม่ได้อนุมัติ พร้อมจ่าย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ค่าทดแทนทรัพย์สิน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จำนวนเงิน 466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790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628.45 บาท</w:t>
            </w:r>
            <w:r w:rsidR="00696C05" w:rsidRPr="00B0405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คิดเป็นพื้นที่ 255 แปลง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เนื้อที่ 2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543 ไร่ 184 ตารางวา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เข้าที่ประชุมคณะกรรมการฯ เพื่อพิจารณาจ่ายค่าทดแทนทรัพย์สินในส่วนที่เหลือ และเพื่อให้การดำเนินงานก่อสร้าง เป็นไปตาม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แผนปฏิบัติง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นก่อสร้าง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ที่โครงการฯ กำหนด </w:t>
            </w:r>
            <w:r w:rsidR="00BD118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96C05" w:rsidRPr="00BD1182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ในส่วนการเบิกจ่ายค่าที่ดินส่วนที่เหลือ ให้สำนักงาน</w:t>
            </w:r>
            <w:r w:rsidR="00696C05" w:rsidRPr="00BD118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ก่อสร้างชลประทานขนาดใหญ่ที่ 9</w:t>
            </w:r>
            <w:r w:rsidR="00696C05" w:rsidRPr="00BD1182">
              <w:rPr>
                <w:rFonts w:ascii="TH SarabunIT๙" w:eastAsia="Times New Roman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696C05" w:rsidRPr="00BD118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เร่งดำเนินการ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เบิกจ่ายค่าที่ดินในส่วนที่เหลือ เมื่อได้รับจัดสรร งบประมาณในปีงบประมาณ พ.ศ. 2567 และปีงบประมาณ พ.ศ. 2568 ต่อไป</w:t>
            </w:r>
          </w:p>
          <w:p w:rsidR="00696C05" w:rsidRPr="00B04057" w:rsidRDefault="00BD1182" w:rsidP="00B0405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96C05" w:rsidRPr="00BD118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4. </w:t>
            </w:r>
            <w:r w:rsidR="00696C05" w:rsidRPr="00BD11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พิจารณา</w:t>
            </w:r>
            <w:r w:rsidR="00696C05" w:rsidRPr="00BD118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ทบทวน และ</w:t>
            </w:r>
            <w:r w:rsidR="00696C05" w:rsidRPr="00BD118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เพิ่มประเด็นความเสี่ยง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การทุจริต :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เรื่อง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การบริหารจัดการงบประมาณ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ในแบบประเมิน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แบบ 02.3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แบบ 02.4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สำนักงาน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ป.ป.ท.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กำหนด และกำหนดมาตรการ</w:t>
            </w:r>
            <w:r w:rsidR="00696C05" w:rsidRPr="00BD118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ให้ครอบคลุมประเด็นความเสี่ยงดังกล่าว พร้อมทั้ง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รายงานผลการดำเนินงานตามแผนฯ แจ้งให้คณะกรรมการตรวจสอบและประเมินผลประจำกระทรวงเกษตรและสหกรณ์ทราบ</w:t>
            </w:r>
          </w:p>
          <w:p w:rsidR="00696C05" w:rsidRPr="00B04057" w:rsidRDefault="00BD1182" w:rsidP="00BD118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กำกับ ดูแลให้หน่วยงานผู้รับผิดชอบ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พิจารณาทบทวน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ระบุรายละเอียดความคุ้มค่า</w:t>
            </w:r>
            <w:bookmarkStart w:id="0" w:name="_GoBack"/>
            <w:r w:rsidR="00696C05" w:rsidRPr="00BD11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และประโยชน์ที่ได้รับหลังจากโครงการฯ แล้วเสร็จ</w:t>
            </w:r>
            <w:bookmarkEnd w:id="0"/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ให้ชัดเจนว่า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เมื่อก่อสร้างอ่างเก็บน้ำ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คลองโพล้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แล้วเสร็จ จะก่อให้เกิดประโยชน์ในเชิงเศรษฐกิจอย่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างไร 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เช่น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ก่อให้เกิดประโยชน์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ด้านการเกษตร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การอุปโภคบริโภค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การประมง </w:t>
            </w:r>
            <w:r w:rsidR="00696C05" w:rsidRPr="00B040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ด้านการ</w:t>
            </w:r>
            <w:r w:rsidR="00696C05" w:rsidRPr="00B04057">
              <w:rPr>
                <w:rFonts w:ascii="TH SarabunIT๙" w:hAnsi="TH SarabunIT๙" w:cs="TH SarabunIT๙"/>
                <w:sz w:val="32"/>
                <w:szCs w:val="32"/>
                <w:cs/>
              </w:rPr>
              <w:t>อุตสาหกรรม และด้านการท่องเที่ยว เป็นต้น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96C05" w:rsidRPr="006A44E4" w:rsidRDefault="00696C05" w:rsidP="00696C05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</w:tr>
    </w:tbl>
    <w:p w:rsidR="00696C05" w:rsidRPr="00696C05" w:rsidRDefault="00696C05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32E50" w:rsidRDefault="00332E50" w:rsidP="00332E50">
      <w:pPr>
        <w:spacing w:before="120" w:after="0" w:line="240" w:lineRule="auto"/>
        <w:ind w:left="14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sectPr w:rsidR="00332E50" w:rsidSect="00687D79">
      <w:headerReference w:type="default" r:id="rId7"/>
      <w:pgSz w:w="16838" w:h="11906" w:orient="landscape" w:code="9"/>
      <w:pgMar w:top="851" w:right="709" w:bottom="1247" w:left="102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2D4" w:rsidRDefault="00A472D4" w:rsidP="001229D4">
      <w:pPr>
        <w:spacing w:after="0" w:line="240" w:lineRule="auto"/>
      </w:pPr>
      <w:r>
        <w:separator/>
      </w:r>
    </w:p>
  </w:endnote>
  <w:endnote w:type="continuationSeparator" w:id="0">
    <w:p w:rsidR="00A472D4" w:rsidRDefault="00A472D4" w:rsidP="0012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2D4" w:rsidRDefault="00A472D4" w:rsidP="001229D4">
      <w:pPr>
        <w:spacing w:after="0" w:line="240" w:lineRule="auto"/>
      </w:pPr>
      <w:r>
        <w:separator/>
      </w:r>
    </w:p>
  </w:footnote>
  <w:footnote w:type="continuationSeparator" w:id="0">
    <w:p w:rsidR="00A472D4" w:rsidRDefault="00A472D4" w:rsidP="0012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10F" w:rsidRDefault="00A472D4">
    <w:pPr>
      <w:pStyle w:val="a4"/>
      <w:jc w:val="center"/>
      <w:rPr>
        <w:rFonts w:ascii="TH SarabunIT๙" w:hAnsi="TH SarabunIT๙" w:cs="TH SarabunIT๙"/>
        <w:sz w:val="32"/>
        <w:szCs w:val="32"/>
      </w:rPr>
    </w:pPr>
    <w:sdt>
      <w:sdtPr>
        <w:id w:val="449595432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 w:rsidR="000E210F">
          <w:rPr>
            <w:rFonts w:ascii="TH SarabunIT๙" w:hAnsi="TH SarabunIT๙" w:cs="TH SarabunIT๙"/>
            <w:sz w:val="32"/>
            <w:szCs w:val="32"/>
          </w:rPr>
          <w:t>-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E210F" w:rsidRPr="000E210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end"/>
        </w:r>
      </w:sdtContent>
    </w:sdt>
    <w:r w:rsidR="000E210F">
      <w:rPr>
        <w:rFonts w:ascii="TH SarabunIT๙" w:hAnsi="TH SarabunIT๙" w:cs="TH SarabunIT๙"/>
        <w:sz w:val="32"/>
        <w:szCs w:val="32"/>
      </w:rPr>
      <w:t>-</w:t>
    </w:r>
  </w:p>
  <w:p w:rsidR="000E210F" w:rsidRPr="001229D4" w:rsidRDefault="000E210F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3668B"/>
    <w:multiLevelType w:val="hybridMultilevel"/>
    <w:tmpl w:val="31866636"/>
    <w:lvl w:ilvl="0" w:tplc="C338C7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35F91"/>
    <w:multiLevelType w:val="hybridMultilevel"/>
    <w:tmpl w:val="16003CD0"/>
    <w:lvl w:ilvl="0" w:tplc="0048280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71B49"/>
    <w:multiLevelType w:val="hybridMultilevel"/>
    <w:tmpl w:val="A91C3390"/>
    <w:lvl w:ilvl="0" w:tplc="C6DA149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94A1F"/>
    <w:multiLevelType w:val="hybridMultilevel"/>
    <w:tmpl w:val="87F2BA46"/>
    <w:lvl w:ilvl="0" w:tplc="EE920EC2">
      <w:start w:val="4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FC473D8"/>
    <w:multiLevelType w:val="hybridMultilevel"/>
    <w:tmpl w:val="58FA09F6"/>
    <w:lvl w:ilvl="0" w:tplc="43DCD0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FD30642"/>
    <w:multiLevelType w:val="hybridMultilevel"/>
    <w:tmpl w:val="C9704D2A"/>
    <w:lvl w:ilvl="0" w:tplc="CC6A8B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54"/>
    <w:rsid w:val="00005F31"/>
    <w:rsid w:val="00011E34"/>
    <w:rsid w:val="00014FC6"/>
    <w:rsid w:val="000326DC"/>
    <w:rsid w:val="00033DF1"/>
    <w:rsid w:val="00036D54"/>
    <w:rsid w:val="00052409"/>
    <w:rsid w:val="00066032"/>
    <w:rsid w:val="00076FEF"/>
    <w:rsid w:val="000B1000"/>
    <w:rsid w:val="000D79EB"/>
    <w:rsid w:val="000E210F"/>
    <w:rsid w:val="000E541F"/>
    <w:rsid w:val="000F56ED"/>
    <w:rsid w:val="000F5B7A"/>
    <w:rsid w:val="00100229"/>
    <w:rsid w:val="001060E0"/>
    <w:rsid w:val="0011394E"/>
    <w:rsid w:val="001229D4"/>
    <w:rsid w:val="00133F09"/>
    <w:rsid w:val="00160ACD"/>
    <w:rsid w:val="0018188F"/>
    <w:rsid w:val="001831BB"/>
    <w:rsid w:val="0019774F"/>
    <w:rsid w:val="001A152D"/>
    <w:rsid w:val="001F43E0"/>
    <w:rsid w:val="00205BDB"/>
    <w:rsid w:val="002114A5"/>
    <w:rsid w:val="00211AD8"/>
    <w:rsid w:val="00223066"/>
    <w:rsid w:val="002230A7"/>
    <w:rsid w:val="00252C86"/>
    <w:rsid w:val="00256443"/>
    <w:rsid w:val="00260829"/>
    <w:rsid w:val="00264162"/>
    <w:rsid w:val="00291B8D"/>
    <w:rsid w:val="002A19F1"/>
    <w:rsid w:val="002A1BF8"/>
    <w:rsid w:val="002A21A7"/>
    <w:rsid w:val="002C1517"/>
    <w:rsid w:val="002C60F6"/>
    <w:rsid w:val="002D07B2"/>
    <w:rsid w:val="002D3361"/>
    <w:rsid w:val="00322FA5"/>
    <w:rsid w:val="00332E50"/>
    <w:rsid w:val="00353BF0"/>
    <w:rsid w:val="00373328"/>
    <w:rsid w:val="0038013E"/>
    <w:rsid w:val="00387B2B"/>
    <w:rsid w:val="00395FBC"/>
    <w:rsid w:val="003A3128"/>
    <w:rsid w:val="003B65B3"/>
    <w:rsid w:val="003E64E4"/>
    <w:rsid w:val="003F0500"/>
    <w:rsid w:val="003F385A"/>
    <w:rsid w:val="003F3A59"/>
    <w:rsid w:val="0041030F"/>
    <w:rsid w:val="00432126"/>
    <w:rsid w:val="00460235"/>
    <w:rsid w:val="00474C09"/>
    <w:rsid w:val="0048341F"/>
    <w:rsid w:val="0049213D"/>
    <w:rsid w:val="004A5695"/>
    <w:rsid w:val="004B6E9E"/>
    <w:rsid w:val="004D38D4"/>
    <w:rsid w:val="004E66A6"/>
    <w:rsid w:val="005557DD"/>
    <w:rsid w:val="005706E0"/>
    <w:rsid w:val="00572822"/>
    <w:rsid w:val="005913D4"/>
    <w:rsid w:val="0059271A"/>
    <w:rsid w:val="005B6154"/>
    <w:rsid w:val="005B6A88"/>
    <w:rsid w:val="005C4884"/>
    <w:rsid w:val="005C75D0"/>
    <w:rsid w:val="005E4136"/>
    <w:rsid w:val="005F07B5"/>
    <w:rsid w:val="005F343D"/>
    <w:rsid w:val="005F7769"/>
    <w:rsid w:val="006067B6"/>
    <w:rsid w:val="0067075A"/>
    <w:rsid w:val="0067521B"/>
    <w:rsid w:val="00683262"/>
    <w:rsid w:val="00687D79"/>
    <w:rsid w:val="00690FEB"/>
    <w:rsid w:val="00696C05"/>
    <w:rsid w:val="006D3E61"/>
    <w:rsid w:val="006E2F29"/>
    <w:rsid w:val="006E4E44"/>
    <w:rsid w:val="007164AB"/>
    <w:rsid w:val="007233BB"/>
    <w:rsid w:val="00733000"/>
    <w:rsid w:val="00740A93"/>
    <w:rsid w:val="007504FE"/>
    <w:rsid w:val="00753462"/>
    <w:rsid w:val="00757B77"/>
    <w:rsid w:val="007626B2"/>
    <w:rsid w:val="00782853"/>
    <w:rsid w:val="00783150"/>
    <w:rsid w:val="00794A19"/>
    <w:rsid w:val="007B544A"/>
    <w:rsid w:val="007C4A58"/>
    <w:rsid w:val="007F5ABA"/>
    <w:rsid w:val="007F61FD"/>
    <w:rsid w:val="00810E5D"/>
    <w:rsid w:val="0082404E"/>
    <w:rsid w:val="008807F5"/>
    <w:rsid w:val="008B3254"/>
    <w:rsid w:val="008B454E"/>
    <w:rsid w:val="008C7BA0"/>
    <w:rsid w:val="008F4241"/>
    <w:rsid w:val="00907CCE"/>
    <w:rsid w:val="0091322A"/>
    <w:rsid w:val="00935647"/>
    <w:rsid w:val="00944F7B"/>
    <w:rsid w:val="009A2378"/>
    <w:rsid w:val="009B28D8"/>
    <w:rsid w:val="009E1899"/>
    <w:rsid w:val="009E2C46"/>
    <w:rsid w:val="009F0272"/>
    <w:rsid w:val="00A12B44"/>
    <w:rsid w:val="00A2511A"/>
    <w:rsid w:val="00A279C8"/>
    <w:rsid w:val="00A3724C"/>
    <w:rsid w:val="00A472D4"/>
    <w:rsid w:val="00A728BF"/>
    <w:rsid w:val="00A75816"/>
    <w:rsid w:val="00A75BA7"/>
    <w:rsid w:val="00A82E05"/>
    <w:rsid w:val="00A9655C"/>
    <w:rsid w:val="00A97AFA"/>
    <w:rsid w:val="00AC3CB8"/>
    <w:rsid w:val="00AC40E7"/>
    <w:rsid w:val="00AC4271"/>
    <w:rsid w:val="00AE2A0D"/>
    <w:rsid w:val="00B04057"/>
    <w:rsid w:val="00B1152D"/>
    <w:rsid w:val="00B34392"/>
    <w:rsid w:val="00B42E05"/>
    <w:rsid w:val="00B55348"/>
    <w:rsid w:val="00BD0870"/>
    <w:rsid w:val="00BD1182"/>
    <w:rsid w:val="00BD7DAA"/>
    <w:rsid w:val="00C010E7"/>
    <w:rsid w:val="00C17E25"/>
    <w:rsid w:val="00C17FCA"/>
    <w:rsid w:val="00C26A5E"/>
    <w:rsid w:val="00C31073"/>
    <w:rsid w:val="00C62148"/>
    <w:rsid w:val="00C82385"/>
    <w:rsid w:val="00CA59EF"/>
    <w:rsid w:val="00CA7C17"/>
    <w:rsid w:val="00CC1951"/>
    <w:rsid w:val="00CC69C9"/>
    <w:rsid w:val="00D02F5F"/>
    <w:rsid w:val="00D05546"/>
    <w:rsid w:val="00D14250"/>
    <w:rsid w:val="00D33325"/>
    <w:rsid w:val="00D6122C"/>
    <w:rsid w:val="00D76DB9"/>
    <w:rsid w:val="00DA44D6"/>
    <w:rsid w:val="00E43747"/>
    <w:rsid w:val="00E52766"/>
    <w:rsid w:val="00E71B68"/>
    <w:rsid w:val="00E82C9B"/>
    <w:rsid w:val="00E9164B"/>
    <w:rsid w:val="00EC2BC3"/>
    <w:rsid w:val="00EF656F"/>
    <w:rsid w:val="00EF6BCF"/>
    <w:rsid w:val="00F0784A"/>
    <w:rsid w:val="00F12370"/>
    <w:rsid w:val="00F144FE"/>
    <w:rsid w:val="00F14E15"/>
    <w:rsid w:val="00F31235"/>
    <w:rsid w:val="00F3690E"/>
    <w:rsid w:val="00FA4F0F"/>
    <w:rsid w:val="00FB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FECE6"/>
  <w15:docId w15:val="{EF461ED1-9485-446C-B356-AEEC6340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2C6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57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1250</Words>
  <Characters>7128</Characters>
  <Application>Microsoft Office Word</Application>
  <DocSecurity>0</DocSecurity>
  <Lines>59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yaowapa klomkleang</cp:lastModifiedBy>
  <cp:revision>6</cp:revision>
  <cp:lastPrinted>2022-11-23T08:28:00Z</cp:lastPrinted>
  <dcterms:created xsi:type="dcterms:W3CDTF">2023-10-10T08:13:00Z</dcterms:created>
  <dcterms:modified xsi:type="dcterms:W3CDTF">2023-10-11T08:01:00Z</dcterms:modified>
</cp:coreProperties>
</file>