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E50" w:rsidRDefault="00A82E05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F18D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ความก้าวหน้าการตรวจติดตามโครงการตามเกณฑ์ชี้วัดความเสี่ยงการทุจริตเชิงนโยบายของโครงการขนาดใหญ่ ประจำปีงบประมาณ พ.ศ. 2566</w:t>
      </w:r>
      <w:r w:rsidR="00687D79" w:rsidRPr="00FF18D0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="008630D4" w:rsidRPr="00FF18D0">
        <w:rPr>
          <w:rFonts w:ascii="TH SarabunIT๙" w:hAnsi="TH SarabunIT๙" w:cs="TH SarabunIT๙"/>
          <w:b/>
          <w:bCs/>
          <w:sz w:val="32"/>
          <w:szCs w:val="32"/>
          <w:cs/>
        </w:rPr>
        <w:t>ทำนบดินหัวงานและอาคารประกอบ โครงการอ่างเก็บน้ำคลองแอ่ง จังหวัดตราด โครงการจัดหาแหล่งน้ำและเพิ่มพื้นที่</w:t>
      </w:r>
    </w:p>
    <w:tbl>
      <w:tblPr>
        <w:tblStyle w:val="ac"/>
        <w:tblW w:w="15021" w:type="dxa"/>
        <w:tblLayout w:type="fixed"/>
        <w:tblLook w:val="04A0" w:firstRow="1" w:lastRow="0" w:firstColumn="1" w:lastColumn="0" w:noHBand="0" w:noVBand="1"/>
      </w:tblPr>
      <w:tblGrid>
        <w:gridCol w:w="2693"/>
        <w:gridCol w:w="3965"/>
        <w:gridCol w:w="4252"/>
        <w:gridCol w:w="4111"/>
      </w:tblGrid>
      <w:tr w:rsidR="0042268C" w:rsidRPr="0042268C" w:rsidTr="0042268C">
        <w:trPr>
          <w:tblHeader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268C" w:rsidRPr="0042268C" w:rsidRDefault="0042268C" w:rsidP="0042268C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2268C"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  <w:cs/>
              </w:rPr>
              <w:t>ขั้นตอนการดำเนินโครงการ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268C" w:rsidRPr="003F0500" w:rsidRDefault="0042268C" w:rsidP="0042268C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3F050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/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ข้อสังเกต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268C" w:rsidRPr="003F0500" w:rsidRDefault="0042268C" w:rsidP="0042268C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050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268C" w:rsidRPr="003F0500" w:rsidRDefault="0042268C" w:rsidP="0042268C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รายงานความก้าวหน้าในไตรมาสที่ ........</w:t>
            </w:r>
          </w:p>
        </w:tc>
      </w:tr>
      <w:tr w:rsidR="0042268C" w:rsidRPr="0042268C" w:rsidTr="0042268C">
        <w:trPr>
          <w:tblHeader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8C" w:rsidRPr="0042268C" w:rsidRDefault="0042268C" w:rsidP="00AE622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8C" w:rsidRPr="0042268C" w:rsidRDefault="0042268C" w:rsidP="00AE622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8C" w:rsidRPr="0042268C" w:rsidRDefault="0042268C" w:rsidP="00AE622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8C" w:rsidRPr="0042268C" w:rsidRDefault="0042268C" w:rsidP="00AE622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2268C" w:rsidRPr="0042268C" w:rsidTr="0042268C"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42268C" w:rsidRPr="0042268C" w:rsidRDefault="0042268C" w:rsidP="00AE622F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- </w:t>
            </w:r>
            <w:r w:rsidRPr="0042268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การจัดทำเอกสารประกวดราคา</w:t>
            </w:r>
          </w:p>
          <w:p w:rsidR="0042268C" w:rsidRDefault="0042268C" w:rsidP="00AE622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2268C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การจัดทำราคากลาง</w:t>
            </w:r>
          </w:p>
          <w:p w:rsidR="0042268C" w:rsidRPr="0042268C" w:rsidRDefault="0042268C" w:rsidP="00AE622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2268C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การเสนอราคา</w:t>
            </w:r>
          </w:p>
          <w:p w:rsidR="0042268C" w:rsidRPr="0042268C" w:rsidRDefault="0042268C" w:rsidP="00AE622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Pr="0042268C" w:rsidRDefault="0042268C" w:rsidP="00AE622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Pr="0042268C" w:rsidRDefault="0042268C" w:rsidP="00AE622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Pr="0042268C" w:rsidRDefault="0042268C" w:rsidP="00AE622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Pr="0042268C" w:rsidRDefault="0042268C" w:rsidP="00AE622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Pr="0042268C" w:rsidRDefault="0042268C" w:rsidP="00AE622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Pr="0042268C" w:rsidRDefault="0042268C" w:rsidP="00AE622F">
            <w:pPr>
              <w:jc w:val="thaiDistribute"/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</w:rPr>
            </w:pPr>
          </w:p>
          <w:p w:rsidR="0042268C" w:rsidRPr="0042268C" w:rsidRDefault="0042268C" w:rsidP="00AE622F">
            <w:pPr>
              <w:jc w:val="thaiDistribute"/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</w:rPr>
            </w:pPr>
          </w:p>
          <w:p w:rsidR="0042268C" w:rsidRPr="0042268C" w:rsidRDefault="0042268C" w:rsidP="00AE622F">
            <w:pPr>
              <w:jc w:val="thaiDistribute"/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</w:rPr>
            </w:pPr>
          </w:p>
          <w:p w:rsidR="0042268C" w:rsidRPr="0042268C" w:rsidRDefault="0042268C" w:rsidP="0042268C">
            <w:pPr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</w:p>
          <w:p w:rsidR="0042268C" w:rsidRPr="0042268C" w:rsidRDefault="0042268C" w:rsidP="00AE622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2268C" w:rsidRPr="0042268C" w:rsidRDefault="0042268C" w:rsidP="00AE622F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5" w:type="dxa"/>
            <w:tcBorders>
              <w:top w:val="single" w:sz="4" w:space="0" w:color="auto"/>
            </w:tcBorders>
          </w:tcPr>
          <w:p w:rsidR="0042268C" w:rsidRPr="008F5B58" w:rsidRDefault="008F5B58" w:rsidP="008F5B5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</w:t>
            </w:r>
            <w:r w:rsidR="0042268C"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จากการสอบทานแผนและมาตรการในการบริหารจัดการความเสี่ยงการทุจริต โครงการ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อ่าง</w:t>
            </w:r>
            <w:r w:rsidR="0042268C"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เก็บน้ำ</w:t>
            </w:r>
            <w:r w:rsidR="0042268C"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คลองแอ่ง </w:t>
            </w:r>
            <w:r w:rsidR="0042268C"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จังหวัดตราด พบว่า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42268C"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รองอธิบดีฝ่ายก่อสร้าง ได้สั่งการทางวาจาให้</w:t>
            </w:r>
            <w:r w:rsidR="0042268C"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สำนักงานก่อสร้างชลประทานขนาดกลาง</w:t>
            </w:r>
            <w:r w:rsidR="0042268C"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และสำนักงานก่อสร้างชลประทานขนาดใหญ่  จัดประชุมเพื่อหารือและร่วมกันกำหนดหลักเกณฑ์/แนวทางการประเมินความเสี่ยงการทุจริตโครงการ ในภาพรวม ระดับกรม และในระดับพื้นที่เรียบร้อยแล้ว ซึ่งจากการ</w:t>
            </w:r>
            <w:r w:rsidR="0042268C" w:rsidRPr="008F5B5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พิจารณาการระบุขั้นตอน/ประเด็นความเสี่ยง/</w:t>
            </w:r>
            <w:r w:rsidR="0042268C"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ระดับความเสี่ยง แผนและมาตรการในการบริหารจัดการความเสี่ยงการทุจริตโครงการฯ </w:t>
            </w:r>
            <w:r w:rsidR="0042268C" w:rsidRPr="008F5B5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ที่หน่วยงานกำหนด พบข้อสังเกตที่ควรพิจารณา</w:t>
            </w:r>
            <w:r w:rsidR="0042268C"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ดังนี้</w:t>
            </w:r>
          </w:p>
          <w:p w:rsidR="0042268C" w:rsidRPr="008F5B58" w:rsidRDefault="0042268C" w:rsidP="008F5B5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8F5B5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1. มีการกำหนด</w:t>
            </w:r>
            <w:r w:rsidRPr="008F5B58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เกณฑ์การให้คะแนนความเสี่ยง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ด้านโอกาส และผลกระทบที่ชัดเจนไว้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แล้ว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8F5B5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แต่เกณฑ์การประเมินความเสี่ยงดังกล่าว </w:t>
            </w:r>
            <w:r w:rsidR="008F5B5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ยังไม่สามารถสะท้อนหรือแสดงให้เห็นถึง</w:t>
            </w:r>
            <w:r w:rsidR="008F5B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8F5B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ความเสี่ยงที่แท้จริงของการดำเนินงานโครงการฯ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เท่าที่ควร</w:t>
            </w:r>
          </w:p>
          <w:p w:rsidR="0042268C" w:rsidRPr="008F5B58" w:rsidRDefault="0042268C" w:rsidP="008F5B5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 </w:t>
            </w:r>
            <w:r w:rsidRPr="008F5B58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2</w:t>
            </w:r>
            <w:r w:rsidRPr="008F5B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 การระบุประเด็นความเสี่ยงยังไม่ครอบคลุม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ทุกขั้นตอนในกระบวนการจัดซื้อจัดจ้างโดยวิธี</w:t>
            </w:r>
            <w:r w:rsidRPr="008F5B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ประกวดราคา </w:t>
            </w:r>
            <w:r w:rsidRPr="008F5B58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e- bidding</w:t>
            </w:r>
            <w:r w:rsidRPr="008F5B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8F5B58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และ</w:t>
            </w:r>
            <w:r w:rsidRPr="008F5B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มิได้นำ</w:t>
            </w:r>
            <w:r w:rsidRPr="008F5B58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หลักเกณฑ์</w:t>
            </w:r>
            <w:r w:rsidRPr="008F5B5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การประเมิน </w:t>
            </w:r>
            <w:proofErr w:type="spellStart"/>
            <w:r w:rsidRPr="008F5B5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CoST</w:t>
            </w:r>
            <w:proofErr w:type="spellEnd"/>
            <w:r w:rsidRPr="008F5B5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มาใช้ประกอบการประเมิน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ความเสี่ยงโครงการฯ </w:t>
            </w:r>
          </w:p>
          <w:p w:rsidR="0042268C" w:rsidRPr="008F5B58" w:rsidRDefault="0042268C" w:rsidP="008F5B5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. การระบุมาตรการในการบริหารจัดการความเสี่ยงฯ ของการจัดทำเอกสารประกวด</w:t>
            </w:r>
            <w:r w:rsidRPr="008F5B5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ราคา </w:t>
            </w:r>
            <w:r w:rsidRPr="008F5B5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การจัดทำราคา กลาง และการเสนอราคา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ยังไม่ครบถ้วน ชัดเจน เพียงพอสำหรับการบริหารจัดการความเสี่ยง เช่น</w:t>
            </w:r>
            <w:r w:rsidRPr="008F5B5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ระเบียบ หนังสือสั่งการ และ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คู่มือ/แนวทางปฏิบัติ</w:t>
            </w:r>
          </w:p>
          <w:p w:rsidR="0042268C" w:rsidRPr="008F5B58" w:rsidRDefault="0042268C" w:rsidP="008F5B5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. ไม่พบการแต่งตั้งคณะกรรมการ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หรือคณะทำงาน เพื่อทำหน้าที่ในการกำหนด</w:t>
            </w:r>
            <w:r w:rsidR="008F5B5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การประเมินความเสี่ยง การทุจริต และแผนการบริหารความเสี่ยง การทุจริต</w:t>
            </w:r>
            <w:r w:rsidRPr="008F5B5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โครงการในภาพรวมระดับกรม </w:t>
            </w:r>
            <w:r w:rsidRPr="008F5B5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และรายโครงการ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42268C" w:rsidRPr="008F5B58" w:rsidRDefault="008F5B58" w:rsidP="008F5B5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42268C"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สาเหตุ ส่วนหนึ่ง</w:t>
            </w:r>
            <w:r w:rsidR="0042268C"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อาจ</w:t>
            </w:r>
            <w:r w:rsidR="0042268C"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เกิดจาก</w:t>
            </w:r>
          </w:p>
          <w:p w:rsidR="0042268C" w:rsidRPr="008F5B58" w:rsidRDefault="008F5B58" w:rsidP="008F5B5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42268C"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1. เจ้าหน้าที่ผู้รับผิดชอบโครงการฯ ยังมีความรู้ความเข้าใจหลักเกณฑ์/วิธีการประเมินความเสี่ยง</w:t>
            </w:r>
            <w:r w:rsidR="0042268C"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การทุจริตโครงการยังไม่เพียงพอ </w:t>
            </w:r>
            <w:r w:rsidR="0042268C" w:rsidRPr="008F5B5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หรือ</w:t>
            </w:r>
            <w:r w:rsidR="0042268C" w:rsidRPr="008F5B5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ยังให้ความสำคัญกับการประเมินความเสี่ยง</w:t>
            </w:r>
            <w:r w:rsidR="0042268C"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โครงการยังไม่เพียงพอ</w:t>
            </w:r>
          </w:p>
          <w:p w:rsidR="0042268C" w:rsidRPr="008F5B58" w:rsidRDefault="0042268C" w:rsidP="008F5B5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2. ยังไม่มีหน่วยงานกลาง ทำหน้าที่ในการกำหนดหลักเกณฑ์และแนวทางการประเมินความเสี่ยงการทุจริตโครงการในภาพรวม</w:t>
            </w:r>
          </w:p>
          <w:p w:rsidR="0042268C" w:rsidRPr="008F5B58" w:rsidRDefault="0042268C" w:rsidP="008F5B5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42268C" w:rsidRPr="008F5B58" w:rsidRDefault="0042268C" w:rsidP="008F5B5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กรมชลประทาน ควร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 ดังนี้</w:t>
            </w:r>
          </w:p>
          <w:p w:rsidR="0042268C" w:rsidRPr="008F5B58" w:rsidRDefault="0042268C" w:rsidP="008F5B5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8F5B5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1.</w:t>
            </w:r>
            <w:r w:rsidRPr="008F5B5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8F5B5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พิจารณา</w:t>
            </w:r>
            <w:r w:rsidRPr="008F5B5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แต่งตั้งคณะกรรมการ</w:t>
            </w:r>
            <w:r w:rsidRPr="008F5B5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/คณะทำงาน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F5B5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ประเมินความเสี่ยงการทุจริตโครงการฯ ระดับกรม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F5B5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หรือมอบหมายหน่วยงานที่เกี่ยวข้องเป็นลายลักษณ์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อักษร 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เพื่อทำหน้าที่ในการกำหนดแนวทางการ</w:t>
            </w:r>
            <w:r w:rsidRPr="008F5B58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ประเมินความเสี่ยงการทุจริต และแผนการบริหาร</w:t>
            </w:r>
            <w:r w:rsidRPr="008F5B5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ความเสี่ยงการทุจริตโครงการในภาพรวมระดับกรม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พร้อมทั้งดำเนินการประเมินความเสี่ยงโครงการในภาพรวมระดับกรม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และทำหน้าที่ในการกำกับ </w:t>
            </w:r>
            <w:r w:rsidRPr="008F5B5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ติดตาม การดำเนินการตามแผนบริหารความเสี่ยง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การทุจริตโครงการเพื่อรับทราบปัญหาอุปสรรค รวมทั้งกำหนดแนวทางการปรับปรุงแก้ไข ทำให้การดำเนินงานโครงการเป็นไปอย่างต่อเนื่อง </w:t>
            </w:r>
            <w:r w:rsidR="008F5B5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แล้วเสร็จทันภายในเวลาที่กำหนด</w:t>
            </w:r>
          </w:p>
          <w:p w:rsidR="0042268C" w:rsidRPr="008F5B58" w:rsidRDefault="0042268C" w:rsidP="008F5B5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8F5B5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2. </w:t>
            </w:r>
            <w:r w:rsidRPr="008F5B5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แจ้งเวียน</w:t>
            </w:r>
            <w:r w:rsidRPr="008F5B5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หลัก</w:t>
            </w:r>
            <w:r w:rsidRPr="008F5B5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เกณฑ์</w:t>
            </w:r>
            <w:r w:rsidRPr="008F5B5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และแนวทาง</w:t>
            </w:r>
            <w:r w:rsidRPr="008F5B5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การ</w:t>
            </w:r>
            <w:r w:rsidRPr="008F5B5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ประเมิน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ความเสี่ยงให้หน่วยงานในระดับพื้นที่ หรือ</w:t>
            </w:r>
            <w:r w:rsidRPr="008F5B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ผู้รับผิดชอบโครงการฯ ทราบ</w:t>
            </w:r>
            <w:r w:rsidRPr="008F5B58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8F5B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และ</w:t>
            </w:r>
            <w:r w:rsidRPr="008F5B58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ถือใช้เป็น</w:t>
            </w:r>
            <w:r w:rsidRPr="008F5B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แนวทาง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ในการปฏิบัติงานให้มีความครบถ้วน ถูกต้อง ชัดเจน เป็นไปในแนวทางเดียวกัน และเป็นไปตามหลักเกณฑ์/แนวทางของหน่วยงานภายนอก 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คู่มือ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รประเมินต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มเกณฑ์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ชี้วัดคว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มเสี่ยง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รทุจริตเชิงนโยบ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ยในก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รดำเนินโครงก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รขน</w:t>
            </w: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ดใหญ่ (ฉบับปรับปรุง)</w:t>
            </w:r>
          </w:p>
          <w:p w:rsidR="0042268C" w:rsidRPr="008F5B58" w:rsidRDefault="0042268C" w:rsidP="008F5B5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5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3. 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พิจารณาส่งเสริมและพัฒนาให้บุคลากร/</w:t>
            </w:r>
            <w:r w:rsidRPr="008F5B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ผู้รับผิดชอบโครงการมีองค์ความรู้ เรื่องการประเมิน</w:t>
            </w:r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ความเสี่ยงและการบริหารจัดการความเสี่ยง กฎหมาย ระเบียบที่เกี่ยวข้องกับการปฏิบัติงาน </w:t>
            </w:r>
            <w:bookmarkStart w:id="0" w:name="_GoBack"/>
            <w:r w:rsidRPr="008F5B5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หรือจัดให้มีการแลกเปลี่ยน</w:t>
            </w:r>
            <w:r w:rsidRPr="008F5B5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8F5B5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เรียนรู้ (</w:t>
            </w:r>
            <w:r w:rsidRPr="008F5B5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KM) </w:t>
            </w:r>
            <w:r w:rsidRPr="008F5B5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ในองค์กร</w:t>
            </w:r>
            <w:bookmarkEnd w:id="0"/>
            <w:r w:rsidRPr="008F5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เพื่อเป็นการเพิ่มพูนองค์ความรู้ให้กับบุคลากรอย่างต่อเนื่อง</w:t>
            </w:r>
          </w:p>
          <w:p w:rsidR="0042268C" w:rsidRPr="008F5B58" w:rsidRDefault="0042268C" w:rsidP="008F5B58">
            <w:pPr>
              <w:ind w:firstLine="20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42268C" w:rsidRPr="0042268C" w:rsidRDefault="0042268C" w:rsidP="00AE622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42268C" w:rsidRPr="0042268C" w:rsidTr="0042268C"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2268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lastRenderedPageBreak/>
              <w:t>การบริหารงานก่อสร้าง</w:t>
            </w: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42268C" w:rsidRPr="0042268C" w:rsidRDefault="0042268C" w:rsidP="0042268C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3965" w:type="dxa"/>
            <w:tcBorders>
              <w:top w:val="single" w:sz="4" w:space="0" w:color="auto"/>
            </w:tcBorders>
          </w:tcPr>
          <w:p w:rsidR="0042268C" w:rsidRPr="00DA3DBD" w:rsidRDefault="0042268C" w:rsidP="00DA3DB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DA3DB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จากการลงพื้นที่เมื่อวันที่ 8 มิถุนายน 2566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</w:t>
            </w:r>
            <w:r w:rsidR="00DA3DBD"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ื่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อสอบทานและติดตามผลการดำเนินงานโครงการอ่างเก็บน้ำคลองแอ่ง จ.ตราด พบว่า 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สำนักงานก่อสร้างชลประทานขนาดกลางที่ 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Pr="00DA3DB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ได้ดำเนินการจัดทำสัญญาจ้างเสร็จเรียบร้อยแล้ว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กับ บริษัท ไร้</w:t>
            </w:r>
            <w:proofErr w:type="spellStart"/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ท์</w:t>
            </w:r>
            <w:proofErr w:type="spellEnd"/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ทัน</w:t>
            </w:r>
            <w:proofErr w:type="spellStart"/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เน็ลลิ่ง</w:t>
            </w:r>
            <w:proofErr w:type="spellEnd"/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จำกัด </w:t>
            </w:r>
            <w:r w:rsidRPr="00DA3DB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(</w:t>
            </w:r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มหาชน</w:t>
            </w:r>
            <w:r w:rsidRPr="00DA3DB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)</w:t>
            </w:r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ตามสัญญาเลขที่ กจ.26/2566 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สพด.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A3DBD"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ลงวันที่ 3 พฤษภาคม 2566 </w:t>
            </w:r>
            <w:r w:rsidR="00DA3DB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วงเงินในสัญญา 678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,8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บาท </w:t>
            </w:r>
            <w:r w:rsidR="00DA3DB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ทั้งนี้</w:t>
            </w:r>
            <w:r w:rsid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บริษัท ไร้</w:t>
            </w:r>
            <w:proofErr w:type="spellStart"/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ท์</w:t>
            </w:r>
            <w:proofErr w:type="spellEnd"/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ทัน</w:t>
            </w:r>
            <w:proofErr w:type="spellStart"/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เน็ลลิ่ง</w:t>
            </w:r>
            <w:proofErr w:type="spellEnd"/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จำกัด </w:t>
            </w:r>
            <w:r w:rsidRPr="00DA3DB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(</w:t>
            </w:r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มหาชน</w:t>
            </w:r>
            <w:r w:rsidRPr="00DA3DB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)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แจ้งยืนยันการเข้าปฏิบัติงานตามสัญญา </w:t>
            </w:r>
            <w:r w:rsidRPr="00DA3DB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ตั้งแต่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 8 พฤษภาคม 2566 โดยมี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</w:t>
            </w:r>
            <w:r w:rsidRPr="00DA3DB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งานก่อสร้างฯ</w:t>
            </w:r>
            <w:r w:rsidRPr="00DA3DB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ระหว่างวันที่ 9 พฤษภาคม 2566</w:t>
            </w:r>
            <w:r w:rsidRPr="00DA3DBD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ถึงวันที่ 21 กรกฎาคม 2569</w:t>
            </w:r>
            <w:r w:rsidRPr="00DA3DBD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 xml:space="preserve"> กำหนดงานก่อสร้าง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10 รายการ ได้แก่ </w:t>
            </w:r>
            <w:r w:rsidRPr="00DA3D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งานปรับปรุงฐานราก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A3DBD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  <w:br/>
            </w:r>
            <w:r w:rsidRPr="00DA3DBD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  <w:t>งานทำนบดิน</w:t>
            </w:r>
            <w:r w:rsidRPr="00DA3DBD">
              <w:rPr>
                <w:rFonts w:ascii="TH SarabunIT๙" w:eastAsia="Times New Roman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  <w:t>หัวงาน</w:t>
            </w:r>
            <w:r w:rsidRPr="00DA3DBD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Pr="00DA3DB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  <w:t>งานอาคารระบายน้ำล้น</w:t>
            </w:r>
            <w:r w:rsidRPr="00DA3DBD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</w:rPr>
              <w:t>,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งานอาคารท่อระบายน้ำลงลำน้ำเดิม</w:t>
            </w:r>
            <w:r w:rsidRPr="00DA3DBD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DA3DB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A3D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DA3D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งานถนนบำรุงรักษา</w:t>
            </w:r>
            <w:r w:rsidRPr="00DA3DBD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DA3DB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งานถนนขึ้นสันเขื่อน</w:t>
            </w:r>
            <w:r w:rsidRPr="00DA3DBD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งานถนนขึ้นชานพักเขื่อน</w:t>
            </w:r>
            <w:r w:rsidRPr="00DA3DBD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,</w:t>
            </w:r>
            <w:r w:rsidRPr="00DA3DB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งานถนนไปยังอาคาร</w:t>
            </w:r>
            <w:r w:rsidRPr="00DA3DBD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lastRenderedPageBreak/>
              <w:t>ควบคุม</w:t>
            </w:r>
            <w:r w:rsidRPr="00DA3DB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,</w:t>
            </w:r>
            <w:r w:rsidRPr="00DA3DB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งานถนนบนสันเขื่อนหลัก</w:t>
            </w:r>
            <w:r w:rsidRPr="00DA3DB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และ</w:t>
            </w:r>
            <w:r w:rsidRPr="00DA3DBD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ค่าเช่า</w:t>
            </w:r>
            <w:r w:rsidRPr="00DA3D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เครื่องมือและสิ่งอำนวยความสะดวกในการควบคุมงาน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42268C" w:rsidRPr="00DA3DBD" w:rsidRDefault="0042268C" w:rsidP="00DA3DBD">
            <w:pPr>
              <w:ind w:firstLine="295"/>
              <w:rPr>
                <w:rFonts w:ascii="TH SarabunIT๙" w:hAnsi="TH SarabunIT๙" w:cs="TH SarabunIT๙"/>
                <w:sz w:val="32"/>
                <w:szCs w:val="32"/>
              </w:rPr>
            </w:pPr>
            <w:r w:rsidRPr="00DA3DBD"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  <w:t>ผลการดำเนินงาน</w:t>
            </w:r>
            <w:r w:rsidRPr="00DA3DBD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ก่อสร้าง</w:t>
            </w:r>
            <w:r w:rsidRPr="00DA3DBD">
              <w:rPr>
                <w:rFonts w:ascii="TH SarabunIT๙" w:hAnsi="TH SarabunIT๙" w:cs="TH SarabunIT๙" w:hint="cs"/>
                <w:b/>
                <w:bCs/>
                <w:spacing w:val="-18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ณ วันที่ 8 มิถุนายน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2566 คิดเป็นร้อยละ 0 ผู้รับจ้างอยู่ระหว่าง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เริ่มดำเนินกา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เตรียมงานเตรียมความพร้อมเข้าตรวจสอบหน้างาน/ตรวจสอบพื้นที่ และมี</w:t>
            </w:r>
            <w:r w:rsidRPr="00DA3DB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การมอบหมายงาน เตรียมสร้างสำนักงานชั่วคราว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เพื่อจะใช้ในการดำเนินงานโครงการฯ</w:t>
            </w:r>
            <w:r w:rsidRPr="00DA3DBD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ทั้งนี้ ยังพบข้อสังเกต ดังนี้</w:t>
            </w:r>
          </w:p>
          <w:p w:rsidR="0042268C" w:rsidRPr="00DA3DBD" w:rsidRDefault="0042268C" w:rsidP="00DA3DBD">
            <w:pPr>
              <w:ind w:firstLine="295"/>
              <w:rPr>
                <w:rFonts w:ascii="TH SarabunIT๙" w:hAnsi="TH SarabunIT๙" w:cs="TH SarabunIT๙"/>
                <w:sz w:val="32"/>
                <w:szCs w:val="32"/>
              </w:rPr>
            </w:pPr>
            <w:r w:rsidRPr="00CB4717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1.</w:t>
            </w:r>
            <w:r w:rsidRPr="00CB4717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การดำเนินงานจ้างก่อสร้าง</w:t>
            </w:r>
            <w:r w:rsidRPr="00CB4717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ล่าช้า</w:t>
            </w:r>
            <w:r w:rsidRPr="00CB4717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ไม่เป็นไป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ตามแผนจัดซื้อจัดจ้าง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ที่กำหนด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เนื่องจากมี</w:t>
            </w:r>
            <w:r w:rsidRPr="00CB4717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การยกเลิก/แก้ไขรายละเอียด เอกสารประกวดราคา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และมีการอุทธรณ์ในขั้นตอนการประกาศผล           ผู้ชนะ ส่งผลให้การลงนามในสัญญาจ้างล่าช้า</w:t>
            </w:r>
            <w:r w:rsidRPr="00CB471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กว่าแผนการจัดซื้อจัดจ้างที่กำหนด </w:t>
            </w:r>
            <w:r w:rsidRPr="00CB4717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CB471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ลงนาม</w:t>
            </w:r>
            <w:r w:rsidRPr="00CB4717">
              <w:rPr>
                <w:rFonts w:ascii="TH SarabunIT๙" w:hAnsi="TH SarabunIT๙" w:cs="TH SarabunIT๙" w:hint="cs"/>
                <w:color w:val="000000"/>
                <w:spacing w:val="-8"/>
                <w:sz w:val="32"/>
                <w:szCs w:val="32"/>
                <w:cs/>
              </w:rPr>
              <w:t xml:space="preserve">ในสัญญา </w:t>
            </w:r>
            <w:r w:rsidRPr="00CB471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วันที่</w:t>
            </w:r>
            <w:r w:rsidRPr="00CB471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CB471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3 พฤษภาคม 2566</w:t>
            </w:r>
            <w:r w:rsidRPr="00CB471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ซึ่ง</w:t>
            </w:r>
            <w:r w:rsidRPr="00CB471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แผนการ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จัดซื้อจัดจ้าง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กำหนดลงนามใน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สัญญา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เดือน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ธันวาคม 2565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42268C" w:rsidRPr="00CB4717" w:rsidRDefault="0042268C" w:rsidP="00DA3DBD">
            <w:pPr>
              <w:ind w:firstLine="295"/>
              <w:rPr>
                <w:rFonts w:ascii="TH SarabunIT๙" w:hAnsi="TH SarabunIT๙" w:cs="TH SarabunIT๙"/>
                <w:sz w:val="32"/>
                <w:szCs w:val="32"/>
              </w:rPr>
            </w:pPr>
            <w:r w:rsidRPr="00CB47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หากผู้รับจ้าง</w:t>
            </w:r>
            <w:r w:rsidRPr="00CB471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ดำเนินการล่าช้ากว่าแผนปฏิบัติงานก่อสร้าง </w:t>
            </w:r>
            <w:r w:rsidRPr="00CB47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อาจ</w:t>
            </w:r>
            <w:r w:rsidRPr="00CB4717">
              <w:rPr>
                <w:rFonts w:ascii="TH SarabunIT๙" w:hAnsi="TH SarabunIT๙" w:cs="TH SarabunIT๙"/>
                <w:sz w:val="32"/>
                <w:szCs w:val="32"/>
                <w:cs/>
              </w:rPr>
              <w:t>ส่งผลกระทบต่อการใช้จ่ายงบประมาณ</w:t>
            </w:r>
            <w:r w:rsidRPr="00CB47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  <w:r w:rsidRPr="00CB471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</w:t>
            </w:r>
          </w:p>
          <w:p w:rsidR="0042268C" w:rsidRPr="00DA3DBD" w:rsidRDefault="0042268C" w:rsidP="00DA3DBD">
            <w:pPr>
              <w:ind w:firstLine="346"/>
              <w:rPr>
                <w:rFonts w:ascii="TH SarabunIT๙" w:hAnsi="TH SarabunIT๙" w:cs="TH SarabunIT๙"/>
                <w:sz w:val="32"/>
                <w:szCs w:val="32"/>
              </w:rPr>
            </w:pPr>
            <w:r w:rsidRPr="00DA3DBD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3.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การดำเนินงานโครงการฯ ใช้ที่ดินในการก่อสร้าง จำนวน 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130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แปลง 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เนื้อที่ 1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503 ไร่ 63 ตารางวา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ซึ่งในปัจจุบันสำนักงานก่อสร้างชลประทานขนาดกลางที่ 9</w:t>
            </w:r>
            <w:r w:rsidRPr="00DA3DB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B471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ได้ดำเนินการรังวัดที่ดิน </w:t>
            </w:r>
            <w:r w:rsidR="00CB4717" w:rsidRPr="00CB471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และ</w:t>
            </w:r>
            <w:r w:rsidRPr="00CB471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ตรวจสอบทรัพย์สิน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ตามมติที่ประชุมคณะกรรมการฯ เมื่อวันที่ 5 มีนาคม 2564 ได้มีมติพิจารณากำหนดค่าตอบแทนทรัพย์สินแล้ว ทั้งจำนวน </w:t>
            </w:r>
            <w:r w:rsidR="00CB4717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(130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แปลง เนื้อที่ 1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503 ไร่ 63 ตารางวา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42268C" w:rsidRPr="00DA3DBD" w:rsidRDefault="0042268C" w:rsidP="00DA3DBD">
            <w:pPr>
              <w:ind w:firstLine="630"/>
              <w:rPr>
                <w:rFonts w:ascii="TH SarabunIT๙" w:hAnsi="TH SarabunIT๙" w:cs="TH SarabunIT๙"/>
                <w:sz w:val="32"/>
                <w:szCs w:val="32"/>
              </w:rPr>
            </w:pPr>
            <w:r w:rsidRPr="00DA3DB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ค่าที่ดิน </w:t>
            </w:r>
            <w:r w:rsidRPr="00DA3DBD">
              <w:rPr>
                <w:rFonts w:ascii="TH SarabunIT๙" w:eastAsia="Times New Roman" w:hAnsi="TH SarabunIT๙" w:cs="TH SarabunIT๙"/>
                <w:sz w:val="32"/>
                <w:szCs w:val="32"/>
              </w:rPr>
              <w:t>(</w:t>
            </w:r>
            <w:r w:rsidRPr="00DA3DB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ประกอบด้วย ค่าซื้อที่ดิน </w:t>
            </w:r>
            <w:r w:rsidR="00CB47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DA3DB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ค่าทดแทน และค่ารื้อย้าย</w:t>
            </w:r>
            <w:r w:rsidRPr="00DA3DBD">
              <w:rPr>
                <w:rFonts w:ascii="TH SarabunIT๙" w:eastAsia="Times New Roman" w:hAnsi="TH SarabunIT๙" w:cs="TH SarabunIT๙"/>
                <w:sz w:val="32"/>
                <w:szCs w:val="32"/>
              </w:rPr>
              <w:t>)</w:t>
            </w:r>
            <w:r w:rsidRPr="00DA3DB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โดยงบประมาณการจัดหาที่ดินทั้งโครงการฯ 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ตามแผนการใช้เงินงบประมาณโครงการฯ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420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948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,938.43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บาท คิดเป็นพื้นที่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 xml:space="preserve"> 130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แปลง 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เนื้อที่ 1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503 ไร่ 63 ตารางวา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ซึ่งเมื่อวันที่ 5 มีนาคม 2564 เป็นบัญชีอนุมัติพร้อมจ่ายแล้วทั้งจำนวน </w:t>
            </w:r>
          </w:p>
          <w:p w:rsidR="0042268C" w:rsidRPr="00DA3DBD" w:rsidRDefault="0042268C" w:rsidP="00DA3DBD">
            <w:pPr>
              <w:ind w:firstLine="630"/>
              <w:rPr>
                <w:rFonts w:ascii="TH SarabunIT๙" w:hAnsi="TH SarabunIT๙" w:cs="TH SarabunIT๙"/>
                <w:color w:val="00B050"/>
                <w:sz w:val="32"/>
                <w:szCs w:val="32"/>
                <w:cs/>
              </w:rPr>
            </w:pPr>
            <w:r w:rsidRPr="00CB4717">
              <w:rPr>
                <w:rFonts w:ascii="TH SarabunIT๙" w:eastAsia="Times New Roman" w:hAnsi="TH SarabunIT๙" w:cs="TH SarabunIT๙" w:hint="cs"/>
                <w:spacing w:val="-6"/>
                <w:sz w:val="32"/>
                <w:szCs w:val="32"/>
                <w:cs/>
              </w:rPr>
              <w:t>ณ วันที่ 28 ตุลาคม 2565 ได้เบิกจ่าย</w:t>
            </w:r>
            <w:r w:rsidRPr="00DA3DB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ค่าที่ดินไปแล้ว ในปี 2566 เป็นเงินทั้งสิ้น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B471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158</w:t>
            </w:r>
            <w:r w:rsidRPr="00CB4717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,</w:t>
            </w:r>
            <w:r w:rsidRPr="00CB471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104</w:t>
            </w:r>
            <w:r w:rsidRPr="00CB4717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,</w:t>
            </w:r>
            <w:r w:rsidRPr="00CB471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500 บาท คิดเป็นพื้นที่ 46 แปลง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2551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0255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เนื้อที่ 592 ไร่ 386 ตารางวา</w:t>
            </w:r>
            <w:r w:rsidRPr="0002551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Pr="000255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25515" w:rsidRPr="0002551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255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คงเหลือค่าที่ดินที่ยังไม่ได้เบิกจ่ายเป็นเงิน</w:t>
            </w:r>
            <w:r w:rsidR="00025515" w:rsidRPr="000255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25515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262</w:t>
            </w:r>
            <w:r w:rsidRPr="00025515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>,</w:t>
            </w:r>
            <w:r w:rsidRPr="00025515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844</w:t>
            </w:r>
            <w:r w:rsidRPr="00025515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>,</w:t>
            </w:r>
            <w:r w:rsidRPr="00025515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438.43 บาท คิดเป็นพื้นที่ 84 แปลง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(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เนื้อที่ 910 ไร่ 77 ตารางวา</w:t>
            </w: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คิดเป็นร้อยละ 62.44 ของบัญชีอนุมัติพร้อมจ่าย ทั้งนี้ </w:t>
            </w:r>
            <w:r w:rsidR="0002551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การเบิกจ่ายค่าที่ดินของสำนักงานก่อสร้าง</w:t>
            </w:r>
            <w:r w:rsidRPr="0002551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ชลประทานขนาดกลางที่ 9</w:t>
            </w:r>
            <w:r w:rsidRPr="00025515">
              <w:rPr>
                <w:rFonts w:ascii="TH SarabunIT๙" w:eastAsia="Times New Roman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02551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เป็นไปตามแผนการ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ใช้เงินงบประมาณโครงการฯ ที่กำหนด และในส่วนการเบิกจ่ายค่าที่ดินในส่วนที่เหลือ </w:t>
            </w:r>
            <w:r w:rsidR="0002551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จะได้รับจัดสรรงบประมาณ ในปีงบประมาณ พ.ศ. 2567 ต่อไป</w:t>
            </w:r>
          </w:p>
          <w:p w:rsidR="0042268C" w:rsidRDefault="0042268C" w:rsidP="00DA3DBD">
            <w:pPr>
              <w:ind w:firstLine="295"/>
              <w:rPr>
                <w:rFonts w:ascii="TH SarabunIT๙" w:hAnsi="TH SarabunIT๙" w:cs="TH SarabunIT๙"/>
                <w:sz w:val="32"/>
                <w:szCs w:val="32"/>
              </w:rPr>
            </w:pPr>
            <w:r w:rsidRPr="00DA3DBD">
              <w:rPr>
                <w:rFonts w:ascii="TH SarabunIT๙" w:hAnsi="TH SarabunIT๙" w:cs="TH SarabunIT๙"/>
                <w:sz w:val="32"/>
                <w:szCs w:val="32"/>
              </w:rPr>
              <w:t>4.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การประเมินความคุ้มค่าเมื่อสิ้นสุดโครงการฯ ระบุรายละเอียดความคุ้มค่าของโครงการฯ ไม่ชัดเจน โดยไม่ได้สะท้อน</w:t>
            </w:r>
            <w:r w:rsidR="0002551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ให้เห็นว่าเมื่อโครงการฯ ก่อสร้างแล้วเสร็จ </w:t>
            </w:r>
            <w:r w:rsidR="0002551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25515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จะเกิดประโยชน์และคิดเป็นมูลค่าทางเศรษฐกิจ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ได้อย่างไร</w:t>
            </w:r>
          </w:p>
          <w:p w:rsidR="00025515" w:rsidRPr="00DA3DBD" w:rsidRDefault="00025515" w:rsidP="00DA3DBD">
            <w:pPr>
              <w:ind w:firstLine="29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42268C" w:rsidRPr="00DA3DBD" w:rsidRDefault="0042268C" w:rsidP="00DA3DB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กรมชลประทาน 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ควรกำกับ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ดูแล 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และสั่งการ ให้หน่วยงานผู้รับผิดชอบที่เกี่ยวข้อง ดำเนินการ ดังนี้</w:t>
            </w:r>
          </w:p>
          <w:p w:rsidR="0042268C" w:rsidRPr="00DA3DBD" w:rsidRDefault="0042268C" w:rsidP="00DA3DB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</w:t>
            </w:r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การแต่งตั้ง</w:t>
            </w:r>
            <w:r w:rsidRPr="00DA3DB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คณะกรรมการจัดทำเอกสารประกวดราคา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และคณะกรรมการพิจารณาผลการประกวดราคา ให้แต่งตั้งจากผู้ที่มีความรู้</w:t>
            </w:r>
            <w:r w:rsidRPr="0002551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เกี่ยวกับงานก่อสร้าง เป็นผู้มีประสบการณ์</w:t>
            </w:r>
            <w:r w:rsidRPr="0002551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ตามหลักทางด้านวิศวกรรมโดยเฉพาะงานที่มีความซับซ้อน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25515">
              <w:rPr>
                <w:rFonts w:ascii="TH SarabunIT๙" w:hAnsi="TH SarabunIT๙" w:cs="TH SarabunIT๙"/>
                <w:sz w:val="32"/>
                <w:szCs w:val="32"/>
                <w:cs/>
              </w:rPr>
              <w:t>และใช้เทคนิคเฉพาะ</w:t>
            </w:r>
            <w:r w:rsidRPr="000255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และเมื่อได้แต่งตั้งคณะกรรมการฯแล้ว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คณะกรรมการฯ ดังกล่าว ควรปฏิบัติหน้าที่</w:t>
            </w:r>
            <w:r w:rsidRPr="00DA3DB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ด้วย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ความระมัดระวังรอบคอบ เพื่อไม่ให้เกิดกรณีการยกเลิก/แก้ไขรายละเอียด</w:t>
            </w:r>
            <w:r w:rsidRPr="005D47FE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เอกสารประกวดราคา หรือมีการอุทธรณ์ในขั้นตอน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การประกาศผลผู้ชนะ ซึ่งส่งผลกระทบให้การดำเนินการจัดจ้างล่าช้ากว่าแผนจัดซื้อจัดจ้าง</w:t>
            </w:r>
          </w:p>
          <w:p w:rsidR="0042268C" w:rsidRPr="00DA3DBD" w:rsidRDefault="005D47FE" w:rsidP="00DA3DB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D47FE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</w:t>
            </w:r>
            <w:r w:rsidR="0042268C" w:rsidRPr="005D47FE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</w:t>
            </w:r>
            <w:r w:rsidR="0042268C" w:rsidRPr="005D47F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พิจารณา</w:t>
            </w:r>
            <w:r w:rsidR="0042268C" w:rsidRPr="005D47FE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ทบทวน และ</w:t>
            </w:r>
            <w:r w:rsidR="0042268C" w:rsidRPr="005D47F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เพิ่มประเด็นความเสี่ยง</w:t>
            </w:r>
            <w:r w:rsidR="0042268C"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การทุจริต :</w:t>
            </w:r>
            <w:r w:rsidR="0042268C"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เรื่อง </w:t>
            </w:r>
            <w:r w:rsidR="0042268C"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การบริหารจัดการงบประมาณ</w:t>
            </w:r>
            <w:r w:rsidR="0042268C"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ในแบบประเมิน </w:t>
            </w:r>
            <w:r w:rsidR="0042268C"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แบบ 02.3 </w:t>
            </w:r>
            <w:r w:rsidR="0042268C"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42268C"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แบบ 02.4</w:t>
            </w:r>
            <w:r w:rsidR="0042268C"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42268C" w:rsidRPr="005D47F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ที่</w:t>
            </w:r>
            <w:r w:rsidR="0042268C" w:rsidRPr="005D47F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สำนักงาน</w:t>
            </w:r>
            <w:r w:rsidR="0042268C" w:rsidRPr="005D47F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42268C" w:rsidRPr="005D47F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ป.ป.ท.</w:t>
            </w:r>
            <w:r w:rsidR="0042268C" w:rsidRPr="005D47F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กำหนด และกำหนดมาตรการ</w:t>
            </w:r>
            <w:r w:rsidR="0042268C" w:rsidRPr="005D47FE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lastRenderedPageBreak/>
              <w:t>ให้ครอบคลุมประเด็นความเสี่ยงดังกล่าว พร้อมทั้ง</w:t>
            </w:r>
            <w:r w:rsidR="0042268C"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รายงานผลการดำเนินงานตามแผนฯ แจ้งให้คณะกรรมการตรวจสอบและประเมินผลประจำกระทรวงเกษตรและสหกรณ์ทราบ</w:t>
            </w:r>
          </w:p>
          <w:p w:rsidR="0042268C" w:rsidRPr="00DA3DBD" w:rsidRDefault="0042268C" w:rsidP="00DA3DBD">
            <w:pPr>
              <w:ind w:firstLine="205"/>
              <w:rPr>
                <w:rFonts w:ascii="TH SarabunIT๙" w:hAnsi="TH SarabunIT๙" w:cs="TH SarabunIT๙"/>
                <w:sz w:val="32"/>
                <w:szCs w:val="32"/>
              </w:rPr>
            </w:pPr>
            <w:r w:rsidRPr="005D47FE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3.</w:t>
            </w:r>
            <w:r w:rsidRPr="005D47F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การเบิกจ่ายค่าที่ดินส่วนที่เหลือ ให้สำนักงาน</w:t>
            </w:r>
            <w:r w:rsidRPr="005D47FE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ก่อสร้างชลประทานขนาดกลางที่ 9</w:t>
            </w:r>
            <w:r w:rsidRPr="005D47FE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5D47FE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เร่งดำเนินการ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เบิกจ่ายค่าที่ดินในส่วนที่เหลือ เมื่อได้รับจัดสรรงบประมาณในปีงบประมาณ พ.ศ. 2567 ต่อไป</w:t>
            </w:r>
          </w:p>
          <w:p w:rsidR="0042268C" w:rsidRPr="00DA3DBD" w:rsidRDefault="0042268C" w:rsidP="00DA3DBD">
            <w:pPr>
              <w:ind w:firstLine="174"/>
              <w:rPr>
                <w:rFonts w:ascii="TH SarabunIT๙" w:hAnsi="TH SarabunIT๙" w:cs="TH SarabunIT๙"/>
                <w:sz w:val="32"/>
                <w:szCs w:val="32"/>
              </w:rPr>
            </w:pPr>
            <w:r w:rsidRPr="005D47F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4. กำกับ ดูแลให้หน่วยงานผู้รับผิดชอบ </w:t>
            </w:r>
            <w:r w:rsidRPr="005D47F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พิจารณา</w:t>
            </w:r>
            <w:r w:rsidRPr="005D47FE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ทบทวน</w:t>
            </w:r>
            <w:r w:rsidRPr="005D47FE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การ</w:t>
            </w:r>
            <w:r w:rsidRPr="005D47FE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ระบุรายละเอียดความคุ้มค่าและประโยชน์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ที่ได้รับหลังจากโครงการฯ แล้วเสร็จให้ชัดเจนว่า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เมื่อก่อสร้างอ่างเก็บน้ำ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คลองแอ่ง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แล้วเสร็จ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D47F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จะก่อให้เกิดประโยชน์ในเชิงเศรษฐกิจอย่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างไร 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เช่น 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ก่อให้เกิดประโยชน์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ด้านการเกษตร </w:t>
            </w:r>
            <w:r w:rsidRPr="00DA3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  <w:r w:rsidRPr="005D47F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อุปโภคบริโภค </w:t>
            </w:r>
            <w:r w:rsidRPr="005D47F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ด้าน</w:t>
            </w:r>
            <w:r w:rsidRPr="005D47F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การประมง </w:t>
            </w:r>
            <w:r w:rsidRPr="005D47F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ด้านการ</w:t>
            </w:r>
            <w:r w:rsidRPr="005D47F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อุตสาหกรรม</w:t>
            </w:r>
            <w:r w:rsidRPr="00DA3D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และด้านการท่องเที่ยว เป็นต้น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42268C" w:rsidRPr="0042268C" w:rsidRDefault="0042268C" w:rsidP="0042268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104F6A" w:rsidRPr="0042268C" w:rsidRDefault="00104F6A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4F6A" w:rsidRDefault="00104F6A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4F6A" w:rsidRPr="00FF18D0" w:rsidRDefault="00104F6A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32E50" w:rsidRDefault="00332E50" w:rsidP="00332E50">
      <w:pPr>
        <w:spacing w:before="120" w:after="0" w:line="240" w:lineRule="auto"/>
        <w:ind w:left="142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sectPr w:rsidR="00332E50" w:rsidSect="00687D79">
      <w:headerReference w:type="default" r:id="rId7"/>
      <w:pgSz w:w="16838" w:h="11906" w:orient="landscape" w:code="9"/>
      <w:pgMar w:top="851" w:right="709" w:bottom="1247" w:left="1021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C6D" w:rsidRDefault="00256C6D" w:rsidP="001229D4">
      <w:pPr>
        <w:spacing w:after="0" w:line="240" w:lineRule="auto"/>
      </w:pPr>
      <w:r>
        <w:separator/>
      </w:r>
    </w:p>
  </w:endnote>
  <w:endnote w:type="continuationSeparator" w:id="0">
    <w:p w:rsidR="00256C6D" w:rsidRDefault="00256C6D" w:rsidP="0012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C6D" w:rsidRDefault="00256C6D" w:rsidP="001229D4">
      <w:pPr>
        <w:spacing w:after="0" w:line="240" w:lineRule="auto"/>
      </w:pPr>
      <w:r>
        <w:separator/>
      </w:r>
    </w:p>
  </w:footnote>
  <w:footnote w:type="continuationSeparator" w:id="0">
    <w:p w:rsidR="00256C6D" w:rsidRDefault="00256C6D" w:rsidP="0012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10F" w:rsidRDefault="00256C6D">
    <w:pPr>
      <w:pStyle w:val="a4"/>
      <w:jc w:val="center"/>
      <w:rPr>
        <w:rFonts w:ascii="TH SarabunIT๙" w:hAnsi="TH SarabunIT๙" w:cs="TH SarabunIT๙"/>
        <w:sz w:val="32"/>
        <w:szCs w:val="32"/>
      </w:rPr>
    </w:pPr>
    <w:sdt>
      <w:sdtPr>
        <w:id w:val="449595432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  <w:sz w:val="32"/>
          <w:szCs w:val="32"/>
        </w:rPr>
      </w:sdtEndPr>
      <w:sdtContent>
        <w:r w:rsidR="000E210F">
          <w:rPr>
            <w:rFonts w:ascii="TH SarabunIT๙" w:hAnsi="TH SarabunIT๙" w:cs="TH SarabunIT๙"/>
            <w:sz w:val="32"/>
            <w:szCs w:val="32"/>
          </w:rPr>
          <w:t>-</w: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0E210F" w:rsidRPr="000E210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end"/>
        </w:r>
      </w:sdtContent>
    </w:sdt>
    <w:r w:rsidR="000E210F">
      <w:rPr>
        <w:rFonts w:ascii="TH SarabunIT๙" w:hAnsi="TH SarabunIT๙" w:cs="TH SarabunIT๙"/>
        <w:sz w:val="32"/>
        <w:szCs w:val="32"/>
      </w:rPr>
      <w:t>-</w:t>
    </w:r>
  </w:p>
  <w:p w:rsidR="000E210F" w:rsidRPr="001229D4" w:rsidRDefault="000E210F">
    <w:pPr>
      <w:pStyle w:val="a4"/>
      <w:jc w:val="center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3668B"/>
    <w:multiLevelType w:val="hybridMultilevel"/>
    <w:tmpl w:val="31866636"/>
    <w:lvl w:ilvl="0" w:tplc="C338C7B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35F91"/>
    <w:multiLevelType w:val="hybridMultilevel"/>
    <w:tmpl w:val="16003CD0"/>
    <w:lvl w:ilvl="0" w:tplc="0048280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71B49"/>
    <w:multiLevelType w:val="hybridMultilevel"/>
    <w:tmpl w:val="A91C3390"/>
    <w:lvl w:ilvl="0" w:tplc="C6DA149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94A1F"/>
    <w:multiLevelType w:val="hybridMultilevel"/>
    <w:tmpl w:val="87F2BA46"/>
    <w:lvl w:ilvl="0" w:tplc="EE920EC2">
      <w:start w:val="4"/>
      <w:numFmt w:val="thaiNumbers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FC473D8"/>
    <w:multiLevelType w:val="hybridMultilevel"/>
    <w:tmpl w:val="58FA09F6"/>
    <w:lvl w:ilvl="0" w:tplc="43DCD0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FD30642"/>
    <w:multiLevelType w:val="hybridMultilevel"/>
    <w:tmpl w:val="C9704D2A"/>
    <w:lvl w:ilvl="0" w:tplc="CC6A8B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54"/>
    <w:rsid w:val="00005F31"/>
    <w:rsid w:val="00011E34"/>
    <w:rsid w:val="00025515"/>
    <w:rsid w:val="00033DF1"/>
    <w:rsid w:val="00036D54"/>
    <w:rsid w:val="00052409"/>
    <w:rsid w:val="00066032"/>
    <w:rsid w:val="00076FEF"/>
    <w:rsid w:val="000B1000"/>
    <w:rsid w:val="000D79EB"/>
    <w:rsid w:val="000E210F"/>
    <w:rsid w:val="000E541F"/>
    <w:rsid w:val="000F56ED"/>
    <w:rsid w:val="000F5B7A"/>
    <w:rsid w:val="00100229"/>
    <w:rsid w:val="00104F6A"/>
    <w:rsid w:val="001060E0"/>
    <w:rsid w:val="0011394E"/>
    <w:rsid w:val="001229D4"/>
    <w:rsid w:val="00133F09"/>
    <w:rsid w:val="00160ACD"/>
    <w:rsid w:val="0018188F"/>
    <w:rsid w:val="001831BB"/>
    <w:rsid w:val="0019774F"/>
    <w:rsid w:val="001F43E0"/>
    <w:rsid w:val="00205BDB"/>
    <w:rsid w:val="002114A5"/>
    <w:rsid w:val="00211AD8"/>
    <w:rsid w:val="00223066"/>
    <w:rsid w:val="002230A7"/>
    <w:rsid w:val="00252C86"/>
    <w:rsid w:val="00256443"/>
    <w:rsid w:val="00256C6D"/>
    <w:rsid w:val="00260829"/>
    <w:rsid w:val="00264162"/>
    <w:rsid w:val="00291B8D"/>
    <w:rsid w:val="002951BA"/>
    <w:rsid w:val="002A19F1"/>
    <w:rsid w:val="002A1BF8"/>
    <w:rsid w:val="002A21A7"/>
    <w:rsid w:val="002C1517"/>
    <w:rsid w:val="002C60F6"/>
    <w:rsid w:val="002D07B2"/>
    <w:rsid w:val="002D3361"/>
    <w:rsid w:val="00322FA5"/>
    <w:rsid w:val="00332E50"/>
    <w:rsid w:val="00353BF0"/>
    <w:rsid w:val="00373328"/>
    <w:rsid w:val="0038013E"/>
    <w:rsid w:val="00387B2B"/>
    <w:rsid w:val="00395FBC"/>
    <w:rsid w:val="003A3128"/>
    <w:rsid w:val="003B65B3"/>
    <w:rsid w:val="003E64E4"/>
    <w:rsid w:val="003F0500"/>
    <w:rsid w:val="003F385A"/>
    <w:rsid w:val="003F3A59"/>
    <w:rsid w:val="0041030F"/>
    <w:rsid w:val="0042268C"/>
    <w:rsid w:val="00432126"/>
    <w:rsid w:val="00460235"/>
    <w:rsid w:val="00474C09"/>
    <w:rsid w:val="0048341F"/>
    <w:rsid w:val="0049213D"/>
    <w:rsid w:val="004A5695"/>
    <w:rsid w:val="004B6E9E"/>
    <w:rsid w:val="004D38D4"/>
    <w:rsid w:val="004E66A6"/>
    <w:rsid w:val="005557DD"/>
    <w:rsid w:val="005706E0"/>
    <w:rsid w:val="00572822"/>
    <w:rsid w:val="005913D4"/>
    <w:rsid w:val="0059271A"/>
    <w:rsid w:val="005B6154"/>
    <w:rsid w:val="005B6A88"/>
    <w:rsid w:val="005C4884"/>
    <w:rsid w:val="005D47FE"/>
    <w:rsid w:val="005E4136"/>
    <w:rsid w:val="005F07B5"/>
    <w:rsid w:val="005F343D"/>
    <w:rsid w:val="005F7769"/>
    <w:rsid w:val="006067B6"/>
    <w:rsid w:val="0067075A"/>
    <w:rsid w:val="0067521B"/>
    <w:rsid w:val="00683262"/>
    <w:rsid w:val="00687D79"/>
    <w:rsid w:val="00690FEB"/>
    <w:rsid w:val="006D3E61"/>
    <w:rsid w:val="006E2F29"/>
    <w:rsid w:val="006E4E44"/>
    <w:rsid w:val="007164AB"/>
    <w:rsid w:val="007233BB"/>
    <w:rsid w:val="00733000"/>
    <w:rsid w:val="00740A93"/>
    <w:rsid w:val="007504FE"/>
    <w:rsid w:val="00753462"/>
    <w:rsid w:val="00757B77"/>
    <w:rsid w:val="007626B2"/>
    <w:rsid w:val="00782853"/>
    <w:rsid w:val="00783150"/>
    <w:rsid w:val="00794A19"/>
    <w:rsid w:val="007B544A"/>
    <w:rsid w:val="007C4A58"/>
    <w:rsid w:val="007F5ABA"/>
    <w:rsid w:val="007F61FD"/>
    <w:rsid w:val="00810E5D"/>
    <w:rsid w:val="0082404E"/>
    <w:rsid w:val="008630D4"/>
    <w:rsid w:val="008807F5"/>
    <w:rsid w:val="008B3254"/>
    <w:rsid w:val="008B454E"/>
    <w:rsid w:val="008C7BA0"/>
    <w:rsid w:val="008F4241"/>
    <w:rsid w:val="008F5B58"/>
    <w:rsid w:val="00907CCE"/>
    <w:rsid w:val="0091322A"/>
    <w:rsid w:val="00935647"/>
    <w:rsid w:val="00944F7B"/>
    <w:rsid w:val="009B28D8"/>
    <w:rsid w:val="009E1899"/>
    <w:rsid w:val="009E2C46"/>
    <w:rsid w:val="009F0272"/>
    <w:rsid w:val="00A12B44"/>
    <w:rsid w:val="00A2511A"/>
    <w:rsid w:val="00A279C8"/>
    <w:rsid w:val="00A3724C"/>
    <w:rsid w:val="00A728BF"/>
    <w:rsid w:val="00A75816"/>
    <w:rsid w:val="00A75BA7"/>
    <w:rsid w:val="00A82E05"/>
    <w:rsid w:val="00A9655C"/>
    <w:rsid w:val="00A97AFA"/>
    <w:rsid w:val="00AC3CB8"/>
    <w:rsid w:val="00AC40E7"/>
    <w:rsid w:val="00AC4271"/>
    <w:rsid w:val="00AC6C61"/>
    <w:rsid w:val="00AE2A0D"/>
    <w:rsid w:val="00B1152D"/>
    <w:rsid w:val="00B34392"/>
    <w:rsid w:val="00B42E05"/>
    <w:rsid w:val="00B55348"/>
    <w:rsid w:val="00BD0870"/>
    <w:rsid w:val="00BD7DAA"/>
    <w:rsid w:val="00C010E7"/>
    <w:rsid w:val="00C17E25"/>
    <w:rsid w:val="00C17FCA"/>
    <w:rsid w:val="00C26A5E"/>
    <w:rsid w:val="00C31073"/>
    <w:rsid w:val="00C62148"/>
    <w:rsid w:val="00C82385"/>
    <w:rsid w:val="00CA59EF"/>
    <w:rsid w:val="00CA7C17"/>
    <w:rsid w:val="00CB4717"/>
    <w:rsid w:val="00CC1951"/>
    <w:rsid w:val="00CC69C9"/>
    <w:rsid w:val="00D02F5F"/>
    <w:rsid w:val="00D05546"/>
    <w:rsid w:val="00D14250"/>
    <w:rsid w:val="00D33325"/>
    <w:rsid w:val="00D6122C"/>
    <w:rsid w:val="00D76DB9"/>
    <w:rsid w:val="00DA3DBD"/>
    <w:rsid w:val="00DA44D6"/>
    <w:rsid w:val="00E43747"/>
    <w:rsid w:val="00E52766"/>
    <w:rsid w:val="00E71B68"/>
    <w:rsid w:val="00E82C9B"/>
    <w:rsid w:val="00E9164B"/>
    <w:rsid w:val="00E979FD"/>
    <w:rsid w:val="00EC2BC3"/>
    <w:rsid w:val="00EF656F"/>
    <w:rsid w:val="00EF6BCF"/>
    <w:rsid w:val="00F0784A"/>
    <w:rsid w:val="00F12370"/>
    <w:rsid w:val="00F144FE"/>
    <w:rsid w:val="00F31235"/>
    <w:rsid w:val="00F3690E"/>
    <w:rsid w:val="00FA4F0F"/>
    <w:rsid w:val="00FB4293"/>
    <w:rsid w:val="00FF1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D23E1"/>
  <w15:docId w15:val="{EF461ED1-9485-446C-B356-AEEC6340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5B6154"/>
    <w:pPr>
      <w:widowControl w:val="0"/>
      <w:spacing w:after="0" w:line="240" w:lineRule="auto"/>
      <w:ind w:left="138"/>
      <w:outlineLvl w:val="0"/>
    </w:pPr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5B6154"/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paragraph" w:styleId="a3">
    <w:name w:val="List Paragraph"/>
    <w:basedOn w:val="a"/>
    <w:uiPriority w:val="34"/>
    <w:qFormat/>
    <w:rsid w:val="001229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229D4"/>
  </w:style>
  <w:style w:type="paragraph" w:styleId="a6">
    <w:name w:val="footer"/>
    <w:basedOn w:val="a"/>
    <w:link w:val="a7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229D4"/>
  </w:style>
  <w:style w:type="paragraph" w:styleId="a8">
    <w:name w:val="Normal (Web)"/>
    <w:basedOn w:val="a"/>
    <w:uiPriority w:val="99"/>
    <w:rsid w:val="00EF6BC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9">
    <w:name w:val="Strong"/>
    <w:uiPriority w:val="22"/>
    <w:qFormat/>
    <w:rsid w:val="00EF6BC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36D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36D54"/>
    <w:rPr>
      <w:rFonts w:ascii="Tahoma" w:hAnsi="Tahoma" w:cs="Angsana New"/>
      <w:sz w:val="16"/>
      <w:szCs w:val="20"/>
    </w:rPr>
  </w:style>
  <w:style w:type="table" w:styleId="ac">
    <w:name w:val="Table Grid"/>
    <w:basedOn w:val="a1"/>
    <w:uiPriority w:val="59"/>
    <w:rsid w:val="002C6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757B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1134</Words>
  <Characters>6464</Characters>
  <Application>Microsoft Office Word</Application>
  <DocSecurity>0</DocSecurity>
  <Lines>53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yaowapa klomkleang</cp:lastModifiedBy>
  <cp:revision>6</cp:revision>
  <cp:lastPrinted>2022-11-23T08:28:00Z</cp:lastPrinted>
  <dcterms:created xsi:type="dcterms:W3CDTF">2023-10-10T08:22:00Z</dcterms:created>
  <dcterms:modified xsi:type="dcterms:W3CDTF">2023-10-11T08:13:00Z</dcterms:modified>
</cp:coreProperties>
</file>